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55A10" w14:textId="77777777" w:rsidR="00FB6068" w:rsidRPr="00F9016B" w:rsidRDefault="00FB6068" w:rsidP="00FB6068">
      <w:pPr>
        <w:jc w:val="both"/>
        <w:rPr>
          <w:rFonts w:ascii="Arial" w:hAnsi="Arial" w:cs="Arial"/>
          <w:sz w:val="24"/>
          <w:szCs w:val="24"/>
        </w:rPr>
      </w:pPr>
    </w:p>
    <w:p w14:paraId="5D5CFDA3" w14:textId="77777777" w:rsidR="00FB6068" w:rsidRPr="00F9016B" w:rsidRDefault="00FB6068" w:rsidP="00FB6068">
      <w:pPr>
        <w:jc w:val="both"/>
        <w:rPr>
          <w:rFonts w:ascii="Arial" w:hAnsi="Arial" w:cs="Arial"/>
          <w:sz w:val="24"/>
          <w:szCs w:val="24"/>
        </w:rPr>
      </w:pPr>
    </w:p>
    <w:p w14:paraId="537B50B9" w14:textId="77777777" w:rsidR="00FB6068" w:rsidRPr="00F9016B" w:rsidRDefault="00FB6068" w:rsidP="00FB6068">
      <w:pPr>
        <w:jc w:val="both"/>
        <w:rPr>
          <w:rFonts w:ascii="Arial" w:hAnsi="Arial" w:cs="Arial"/>
          <w:sz w:val="24"/>
          <w:szCs w:val="24"/>
        </w:rPr>
      </w:pPr>
    </w:p>
    <w:p w14:paraId="3CD4A25F" w14:textId="77777777" w:rsidR="00FB6068" w:rsidRPr="00F9016B" w:rsidRDefault="00FB6068" w:rsidP="00FB6068">
      <w:pPr>
        <w:jc w:val="both"/>
        <w:rPr>
          <w:rFonts w:ascii="Arial" w:hAnsi="Arial" w:cs="Arial"/>
          <w:sz w:val="24"/>
          <w:szCs w:val="24"/>
        </w:rPr>
      </w:pPr>
    </w:p>
    <w:p w14:paraId="4465F632" w14:textId="77777777" w:rsidR="00FB6068" w:rsidRPr="00F9016B" w:rsidRDefault="00FB6068" w:rsidP="00FB6068">
      <w:pPr>
        <w:jc w:val="both"/>
        <w:rPr>
          <w:rFonts w:ascii="Arial" w:hAnsi="Arial" w:cs="Arial"/>
          <w:sz w:val="24"/>
          <w:szCs w:val="24"/>
        </w:rPr>
      </w:pPr>
    </w:p>
    <w:p w14:paraId="16A2B448" w14:textId="5B954679" w:rsidR="00FB6068" w:rsidRDefault="00FB6068" w:rsidP="00FB6068">
      <w:pPr>
        <w:jc w:val="both"/>
        <w:rPr>
          <w:rFonts w:ascii="Arial" w:hAnsi="Arial" w:cs="Arial"/>
          <w:sz w:val="24"/>
          <w:szCs w:val="24"/>
        </w:rPr>
      </w:pPr>
    </w:p>
    <w:p w14:paraId="08BD77D0" w14:textId="67AA1098" w:rsidR="00193AAF" w:rsidRDefault="00193AAF" w:rsidP="00FB6068">
      <w:pPr>
        <w:jc w:val="both"/>
        <w:rPr>
          <w:rFonts w:ascii="Arial" w:hAnsi="Arial" w:cs="Arial"/>
          <w:sz w:val="24"/>
          <w:szCs w:val="24"/>
        </w:rPr>
      </w:pPr>
    </w:p>
    <w:p w14:paraId="024B939B" w14:textId="286A4281" w:rsidR="00193AAF" w:rsidRDefault="00193AAF" w:rsidP="00FB6068">
      <w:pPr>
        <w:jc w:val="both"/>
        <w:rPr>
          <w:rFonts w:ascii="Arial" w:hAnsi="Arial" w:cs="Arial"/>
          <w:sz w:val="24"/>
          <w:szCs w:val="24"/>
        </w:rPr>
      </w:pPr>
    </w:p>
    <w:p w14:paraId="0F861441" w14:textId="25C3AD60" w:rsidR="00193AAF" w:rsidRDefault="00193AAF" w:rsidP="00FB6068">
      <w:pPr>
        <w:jc w:val="both"/>
        <w:rPr>
          <w:rFonts w:ascii="Arial" w:hAnsi="Arial" w:cs="Arial"/>
          <w:sz w:val="24"/>
          <w:szCs w:val="24"/>
        </w:rPr>
      </w:pPr>
    </w:p>
    <w:p w14:paraId="5EDEF259" w14:textId="2A041C32" w:rsidR="00193AAF" w:rsidRDefault="00193AAF" w:rsidP="00FB6068">
      <w:pPr>
        <w:jc w:val="both"/>
        <w:rPr>
          <w:rFonts w:ascii="Arial" w:hAnsi="Arial" w:cs="Arial"/>
          <w:sz w:val="24"/>
          <w:szCs w:val="24"/>
        </w:rPr>
      </w:pPr>
    </w:p>
    <w:p w14:paraId="7ABA7829" w14:textId="77777777" w:rsidR="00193AAF" w:rsidRPr="00F9016B" w:rsidRDefault="00193AAF" w:rsidP="00FB6068">
      <w:pPr>
        <w:jc w:val="both"/>
        <w:rPr>
          <w:rFonts w:ascii="Arial" w:hAnsi="Arial" w:cs="Arial"/>
          <w:sz w:val="24"/>
          <w:szCs w:val="24"/>
        </w:rPr>
      </w:pPr>
    </w:p>
    <w:p w14:paraId="7AEAF902" w14:textId="77777777" w:rsidR="00FB6068" w:rsidRPr="00F9016B" w:rsidRDefault="00FB6068" w:rsidP="00FB6068">
      <w:pPr>
        <w:jc w:val="both"/>
        <w:rPr>
          <w:rFonts w:ascii="Arial" w:hAnsi="Arial" w:cs="Arial"/>
          <w:sz w:val="24"/>
          <w:szCs w:val="24"/>
        </w:rPr>
      </w:pPr>
    </w:p>
    <w:p w14:paraId="235FAD2D" w14:textId="77777777" w:rsidR="00FB6068" w:rsidRPr="00F9016B" w:rsidRDefault="00FB6068" w:rsidP="00FB6068">
      <w:pPr>
        <w:jc w:val="both"/>
        <w:rPr>
          <w:rFonts w:ascii="Arial" w:hAnsi="Arial" w:cs="Arial"/>
          <w:sz w:val="24"/>
          <w:szCs w:val="24"/>
        </w:rPr>
      </w:pPr>
    </w:p>
    <w:p w14:paraId="28835D1C" w14:textId="77777777" w:rsidR="00FB6068" w:rsidRPr="00F9016B" w:rsidRDefault="00FB6068" w:rsidP="00FB6068">
      <w:pPr>
        <w:jc w:val="both"/>
        <w:rPr>
          <w:rFonts w:ascii="Arial" w:hAnsi="Arial" w:cs="Arial"/>
          <w:sz w:val="24"/>
          <w:szCs w:val="24"/>
        </w:rPr>
      </w:pPr>
    </w:p>
    <w:p w14:paraId="5297B2C5" w14:textId="77777777" w:rsidR="00FB6068" w:rsidRPr="00F9016B" w:rsidRDefault="00FB6068" w:rsidP="00FB6068">
      <w:pPr>
        <w:jc w:val="both"/>
        <w:rPr>
          <w:rFonts w:ascii="Arial" w:hAnsi="Arial" w:cs="Arial"/>
          <w:sz w:val="24"/>
          <w:szCs w:val="24"/>
        </w:rPr>
      </w:pPr>
    </w:p>
    <w:p w14:paraId="20B200DE" w14:textId="77777777" w:rsidR="00FB6068" w:rsidRPr="00F9016B" w:rsidRDefault="00FB6068" w:rsidP="00FB6068">
      <w:pPr>
        <w:jc w:val="both"/>
        <w:rPr>
          <w:rFonts w:ascii="Arial" w:hAnsi="Arial" w:cs="Arial"/>
          <w:sz w:val="24"/>
          <w:szCs w:val="24"/>
        </w:rPr>
      </w:pPr>
    </w:p>
    <w:p w14:paraId="67D7FB32" w14:textId="77777777" w:rsidR="00FB6068" w:rsidRPr="00F9016B" w:rsidRDefault="00FB6068" w:rsidP="00FB6068">
      <w:pPr>
        <w:jc w:val="both"/>
        <w:rPr>
          <w:rFonts w:ascii="Arial" w:hAnsi="Arial" w:cs="Arial"/>
          <w:sz w:val="24"/>
          <w:szCs w:val="24"/>
        </w:rPr>
      </w:pPr>
    </w:p>
    <w:p w14:paraId="63CC8FFE" w14:textId="77777777" w:rsidR="00FB6068" w:rsidRPr="00F9016B" w:rsidRDefault="00FB6068" w:rsidP="00FB6068">
      <w:pPr>
        <w:jc w:val="both"/>
        <w:rPr>
          <w:rFonts w:ascii="Arial" w:hAnsi="Arial" w:cs="Arial"/>
          <w:sz w:val="24"/>
          <w:szCs w:val="24"/>
        </w:rPr>
      </w:pPr>
    </w:p>
    <w:p w14:paraId="39BCF384" w14:textId="77777777" w:rsidR="00FB6068" w:rsidRPr="00F9016B" w:rsidRDefault="00FB6068" w:rsidP="00FB6068">
      <w:pPr>
        <w:jc w:val="both"/>
        <w:rPr>
          <w:rFonts w:ascii="Arial" w:hAnsi="Arial" w:cs="Arial"/>
          <w:sz w:val="24"/>
          <w:szCs w:val="24"/>
        </w:rPr>
      </w:pPr>
    </w:p>
    <w:p w14:paraId="20D6EC8A" w14:textId="77777777" w:rsidR="00FB6068" w:rsidRPr="00F9016B" w:rsidRDefault="00FB6068" w:rsidP="00FB6068">
      <w:pPr>
        <w:jc w:val="both"/>
        <w:rPr>
          <w:rFonts w:ascii="Arial" w:hAnsi="Arial" w:cs="Arial"/>
          <w:sz w:val="24"/>
          <w:szCs w:val="24"/>
        </w:rPr>
      </w:pPr>
    </w:p>
    <w:p w14:paraId="703D3EF3" w14:textId="77777777" w:rsidR="00FB6068" w:rsidRPr="00F9016B" w:rsidRDefault="00FB6068" w:rsidP="00FB6068">
      <w:pPr>
        <w:jc w:val="both"/>
        <w:rPr>
          <w:rFonts w:ascii="Arial" w:hAnsi="Arial" w:cs="Arial"/>
          <w:sz w:val="24"/>
          <w:szCs w:val="24"/>
        </w:rPr>
      </w:pPr>
    </w:p>
    <w:p w14:paraId="78A4E1CA" w14:textId="77777777" w:rsidR="00FB6068" w:rsidRPr="00F9016B" w:rsidRDefault="00FB6068" w:rsidP="00FB6068">
      <w:pPr>
        <w:jc w:val="both"/>
        <w:rPr>
          <w:rFonts w:ascii="Arial" w:hAnsi="Arial" w:cs="Arial"/>
          <w:sz w:val="24"/>
          <w:szCs w:val="24"/>
        </w:rPr>
      </w:pPr>
    </w:p>
    <w:p w14:paraId="687709C7" w14:textId="77777777" w:rsidR="00FB6068" w:rsidRPr="00F9016B" w:rsidRDefault="00FB6068" w:rsidP="00FB6068">
      <w:pPr>
        <w:jc w:val="both"/>
        <w:rPr>
          <w:rFonts w:ascii="Arial" w:hAnsi="Arial" w:cs="Arial"/>
          <w:sz w:val="24"/>
          <w:szCs w:val="24"/>
        </w:rPr>
      </w:pPr>
    </w:p>
    <w:p w14:paraId="39BEF9D3" w14:textId="77777777" w:rsidR="00FB6068" w:rsidRPr="00F9016B" w:rsidRDefault="00FB6068" w:rsidP="00FB6068">
      <w:pPr>
        <w:jc w:val="both"/>
        <w:rPr>
          <w:rFonts w:ascii="Arial" w:hAnsi="Arial" w:cs="Arial"/>
          <w:sz w:val="24"/>
          <w:szCs w:val="24"/>
        </w:rPr>
      </w:pPr>
    </w:p>
    <w:p w14:paraId="6E82E805" w14:textId="77777777" w:rsidR="00FB6068" w:rsidRPr="00F9016B" w:rsidRDefault="00FB6068" w:rsidP="00FB6068">
      <w:pPr>
        <w:jc w:val="both"/>
        <w:rPr>
          <w:rFonts w:ascii="Arial" w:hAnsi="Arial" w:cs="Arial"/>
          <w:sz w:val="24"/>
          <w:szCs w:val="24"/>
        </w:rPr>
      </w:pPr>
    </w:p>
    <w:p w14:paraId="2F0BF5E3" w14:textId="77777777" w:rsidR="00FB6068" w:rsidRPr="00F9016B" w:rsidRDefault="00FB6068" w:rsidP="00FB6068">
      <w:pPr>
        <w:jc w:val="both"/>
        <w:rPr>
          <w:rFonts w:ascii="Arial" w:hAnsi="Arial" w:cs="Arial"/>
          <w:sz w:val="24"/>
          <w:szCs w:val="24"/>
        </w:rPr>
      </w:pPr>
    </w:p>
    <w:p w14:paraId="78E4D8DB" w14:textId="77777777" w:rsidR="00FB6068" w:rsidRPr="00F9016B" w:rsidRDefault="00FB6068" w:rsidP="00FB6068">
      <w:pPr>
        <w:jc w:val="both"/>
        <w:rPr>
          <w:rFonts w:ascii="Arial" w:hAnsi="Arial" w:cs="Arial"/>
          <w:sz w:val="24"/>
          <w:szCs w:val="24"/>
        </w:rPr>
      </w:pPr>
    </w:p>
    <w:p w14:paraId="7E605020" w14:textId="77777777" w:rsidR="00FB6068" w:rsidRPr="00F9016B" w:rsidRDefault="00FB6068" w:rsidP="00FB6068">
      <w:pPr>
        <w:jc w:val="both"/>
        <w:rPr>
          <w:rFonts w:ascii="Arial" w:hAnsi="Arial" w:cs="Arial"/>
          <w:sz w:val="24"/>
          <w:szCs w:val="24"/>
        </w:rPr>
      </w:pPr>
    </w:p>
    <w:tbl>
      <w:tblPr>
        <w:tblW w:w="9638" w:type="dxa"/>
        <w:jc w:val="center"/>
        <w:tblCellMar>
          <w:top w:w="57" w:type="dxa"/>
          <w:left w:w="227" w:type="dxa"/>
          <w:bottom w:w="57" w:type="dxa"/>
          <w:right w:w="227" w:type="dxa"/>
        </w:tblCellMar>
        <w:tblLook w:val="01E0" w:firstRow="1" w:lastRow="1" w:firstColumn="1" w:lastColumn="1" w:noHBand="0" w:noVBand="0"/>
      </w:tblPr>
      <w:tblGrid>
        <w:gridCol w:w="3118"/>
        <w:gridCol w:w="6520"/>
      </w:tblGrid>
      <w:tr w:rsidR="00FB6068" w:rsidRPr="00016CF4" w14:paraId="0FC18585" w14:textId="77777777" w:rsidTr="00911BB2">
        <w:trPr>
          <w:trHeight w:val="567"/>
          <w:jc w:val="center"/>
        </w:trPr>
        <w:tc>
          <w:tcPr>
            <w:tcW w:w="3118" w:type="dxa"/>
            <w:tcBorders>
              <w:right w:val="single" w:sz="12" w:space="0" w:color="0070C0"/>
            </w:tcBorders>
            <w:shd w:val="clear" w:color="auto" w:fill="auto"/>
            <w:tcMar>
              <w:left w:w="57" w:type="dxa"/>
            </w:tcMar>
            <w:vAlign w:val="center"/>
          </w:tcPr>
          <w:p w14:paraId="4FEEE485" w14:textId="77777777" w:rsidR="00FB6068" w:rsidRPr="00ED0D80" w:rsidRDefault="00FB6068" w:rsidP="00911BB2">
            <w:pPr>
              <w:jc w:val="right"/>
              <w:rPr>
                <w:rFonts w:ascii="Helvetica" w:hAnsi="Helvetica"/>
                <w:b/>
                <w:color w:val="595959" w:themeColor="text1" w:themeTint="A6"/>
                <w:sz w:val="36"/>
                <w:szCs w:val="36"/>
              </w:rPr>
            </w:pPr>
            <w:r>
              <w:rPr>
                <w:rFonts w:ascii="Helvetica" w:hAnsi="Helvetica"/>
                <w:b/>
                <w:color w:val="595959" w:themeColor="text1" w:themeTint="A6"/>
                <w:sz w:val="40"/>
                <w:szCs w:val="40"/>
              </w:rPr>
              <w:t>S</w:t>
            </w:r>
            <w:r w:rsidRPr="00ED0D80">
              <w:rPr>
                <w:rFonts w:ascii="Helvetica" w:hAnsi="Helvetica"/>
                <w:b/>
                <w:color w:val="595959" w:themeColor="text1" w:themeTint="A6"/>
                <w:sz w:val="36"/>
                <w:szCs w:val="36"/>
              </w:rPr>
              <w:t>E</w:t>
            </w:r>
            <w:r>
              <w:rPr>
                <w:rFonts w:ascii="Helvetica" w:hAnsi="Helvetica"/>
                <w:b/>
                <w:color w:val="595959" w:themeColor="text1" w:themeTint="A6"/>
                <w:sz w:val="36"/>
                <w:szCs w:val="36"/>
              </w:rPr>
              <w:t>CCIÓ</w:t>
            </w:r>
            <w:r w:rsidRPr="00ED0D80">
              <w:rPr>
                <w:rFonts w:ascii="Helvetica" w:hAnsi="Helvetica"/>
                <w:b/>
                <w:color w:val="595959" w:themeColor="text1" w:themeTint="A6"/>
                <w:sz w:val="36"/>
                <w:szCs w:val="36"/>
              </w:rPr>
              <w:t xml:space="preserve">  </w:t>
            </w:r>
            <w:r w:rsidRPr="00C975F7">
              <w:rPr>
                <w:rFonts w:ascii="Helvetica" w:hAnsi="Helvetica"/>
                <w:b/>
                <w:color w:val="002060"/>
                <w:sz w:val="40"/>
                <w:szCs w:val="40"/>
              </w:rPr>
              <w:t>IV</w:t>
            </w:r>
          </w:p>
        </w:tc>
        <w:tc>
          <w:tcPr>
            <w:tcW w:w="6520" w:type="dxa"/>
            <w:tcBorders>
              <w:left w:val="single" w:sz="12" w:space="0" w:color="0070C0"/>
            </w:tcBorders>
            <w:shd w:val="clear" w:color="auto" w:fill="auto"/>
            <w:tcMar>
              <w:right w:w="57" w:type="dxa"/>
            </w:tcMar>
            <w:vAlign w:val="center"/>
          </w:tcPr>
          <w:p w14:paraId="1AC196C3" w14:textId="77777777" w:rsidR="00FB6068" w:rsidRPr="009D38B4" w:rsidRDefault="00FB6068" w:rsidP="002E1C31">
            <w:pPr>
              <w:rPr>
                <w:rFonts w:ascii="Helvetica" w:hAnsi="Helvetica"/>
                <w:i/>
                <w:sz w:val="32"/>
                <w:szCs w:val="32"/>
              </w:rPr>
            </w:pPr>
            <w:r>
              <w:rPr>
                <w:rFonts w:ascii="Helvetica" w:hAnsi="Helvetica"/>
                <w:i/>
                <w:sz w:val="32"/>
                <w:szCs w:val="32"/>
              </w:rPr>
              <w:t>Canonada de fosa dúctil</w:t>
            </w:r>
          </w:p>
        </w:tc>
      </w:tr>
    </w:tbl>
    <w:p w14:paraId="0E2BE828" w14:textId="77777777" w:rsidR="001675E2" w:rsidRPr="00F15E76" w:rsidRDefault="001675E2" w:rsidP="00795A97">
      <w:pPr>
        <w:spacing w:line="360" w:lineRule="auto"/>
        <w:jc w:val="both"/>
        <w:rPr>
          <w:rFonts w:ascii="Helvetica" w:hAnsi="Helvetica" w:cs="Arial"/>
          <w:b/>
          <w:sz w:val="28"/>
          <w:szCs w:val="28"/>
        </w:rPr>
      </w:pPr>
      <w:r>
        <w:rPr>
          <w:rFonts w:ascii="French Vogue" w:hAnsi="French Vogue"/>
          <w:b/>
          <w:sz w:val="24"/>
          <w:szCs w:val="24"/>
        </w:rPr>
        <w:br w:type="page"/>
      </w:r>
      <w:r w:rsidRPr="00410B8B">
        <w:rPr>
          <w:rFonts w:ascii="Helvetica" w:hAnsi="Helvetica" w:cs="Arial"/>
          <w:b/>
          <w:color w:val="002060"/>
          <w:sz w:val="32"/>
          <w:szCs w:val="32"/>
        </w:rPr>
        <w:lastRenderedPageBreak/>
        <w:t>S</w:t>
      </w:r>
      <w:r w:rsidRPr="00F15E76">
        <w:rPr>
          <w:rFonts w:ascii="Helvetica" w:hAnsi="Helvetica" w:cs="Arial"/>
          <w:b/>
          <w:color w:val="002060"/>
          <w:sz w:val="28"/>
          <w:szCs w:val="28"/>
        </w:rPr>
        <w:t xml:space="preserve">ECCIÓ  </w:t>
      </w:r>
      <w:r w:rsidRPr="00410B8B">
        <w:rPr>
          <w:rFonts w:ascii="Helvetica" w:hAnsi="Helvetica" w:cs="Arial"/>
          <w:b/>
          <w:color w:val="002060"/>
          <w:sz w:val="32"/>
          <w:szCs w:val="32"/>
        </w:rPr>
        <w:t>IV</w:t>
      </w:r>
      <w:r w:rsidR="00B242AA" w:rsidRPr="00F15E76">
        <w:rPr>
          <w:rFonts w:ascii="Helvetica" w:hAnsi="Helvetica" w:cs="Arial"/>
          <w:b/>
          <w:color w:val="002060"/>
          <w:sz w:val="28"/>
          <w:szCs w:val="28"/>
        </w:rPr>
        <w:t>.</w:t>
      </w:r>
      <w:r w:rsidR="00B242AA" w:rsidRPr="00F15E76">
        <w:rPr>
          <w:rFonts w:ascii="Helvetica" w:hAnsi="Helvetica" w:cs="Arial"/>
          <w:b/>
          <w:sz w:val="28"/>
          <w:szCs w:val="28"/>
        </w:rPr>
        <w:t xml:space="preserve">  </w:t>
      </w:r>
      <w:r w:rsidRPr="00F15E76">
        <w:rPr>
          <w:rFonts w:ascii="Helvetica" w:hAnsi="Helvetica" w:cs="Arial"/>
          <w:b/>
          <w:sz w:val="28"/>
          <w:szCs w:val="28"/>
        </w:rPr>
        <w:t>Canonada de fosa dúctil</w:t>
      </w:r>
    </w:p>
    <w:p w14:paraId="4575F9C8" w14:textId="77777777" w:rsidR="00BC65B5" w:rsidRDefault="00BC65B5" w:rsidP="00BC65B5">
      <w:pPr>
        <w:jc w:val="both"/>
        <w:rPr>
          <w:rFonts w:ascii="Helvetica" w:hAnsi="Helvetica" w:cs="Arial"/>
        </w:rPr>
      </w:pPr>
    </w:p>
    <w:p w14:paraId="59FC50C9" w14:textId="77777777" w:rsidR="00C15F4A" w:rsidRPr="005B58FF" w:rsidRDefault="00C15F4A" w:rsidP="00BC65B5">
      <w:pPr>
        <w:jc w:val="both"/>
        <w:rPr>
          <w:rFonts w:ascii="Helvetica" w:hAnsi="Helvetica" w:cs="Arial"/>
        </w:rPr>
      </w:pPr>
    </w:p>
    <w:p w14:paraId="3FB414C6" w14:textId="77777777" w:rsidR="001D250B" w:rsidRDefault="006D0504">
      <w:pPr>
        <w:pStyle w:val="TDC1"/>
        <w:rPr>
          <w:rFonts w:asciiTheme="minorHAnsi" w:eastAsiaTheme="minorEastAsia" w:hAnsiTheme="minorHAnsi" w:cstheme="minorBidi"/>
          <w:b w:val="0"/>
          <w:bCs w:val="0"/>
          <w:caps w:val="0"/>
          <w:shadow w:val="0"/>
          <w:noProof/>
          <w:snapToGrid/>
          <w:sz w:val="22"/>
          <w:szCs w:val="22"/>
          <w:lang w:eastAsia="ca-ES"/>
        </w:rPr>
      </w:pPr>
      <w:r>
        <w:rPr>
          <w:rFonts w:cs="Arial"/>
          <w:b w:val="0"/>
          <w:bCs w:val="0"/>
          <w:caps w:val="0"/>
          <w:shadow w:val="0"/>
        </w:rPr>
        <w:fldChar w:fldCharType="begin"/>
      </w:r>
      <w:r>
        <w:rPr>
          <w:rFonts w:cs="Arial"/>
          <w:b w:val="0"/>
          <w:bCs w:val="0"/>
          <w:caps w:val="0"/>
          <w:shadow w:val="0"/>
        </w:rPr>
        <w:instrText xml:space="preserve"> TOC \o "1-3" \h \z \u </w:instrText>
      </w:r>
      <w:r>
        <w:rPr>
          <w:rFonts w:cs="Arial"/>
          <w:b w:val="0"/>
          <w:bCs w:val="0"/>
          <w:caps w:val="0"/>
          <w:shadow w:val="0"/>
        </w:rPr>
        <w:fldChar w:fldCharType="separate"/>
      </w:r>
      <w:hyperlink w:anchor="_Toc32842469" w:history="1">
        <w:r w:rsidR="001D250B" w:rsidRPr="00D15066">
          <w:rPr>
            <w:rStyle w:val="Hipervnculo"/>
            <w:rFonts w:cs="Arial"/>
            <w:i/>
            <w:noProof/>
          </w:rPr>
          <w:t>PART I.  Generalitats</w:t>
        </w:r>
        <w:r w:rsidR="001D250B">
          <w:rPr>
            <w:noProof/>
            <w:webHidden/>
          </w:rPr>
          <w:tab/>
        </w:r>
        <w:r w:rsidR="001D250B">
          <w:rPr>
            <w:noProof/>
            <w:webHidden/>
          </w:rPr>
          <w:fldChar w:fldCharType="begin"/>
        </w:r>
        <w:r w:rsidR="001D250B">
          <w:rPr>
            <w:noProof/>
            <w:webHidden/>
          </w:rPr>
          <w:instrText xml:space="preserve"> PAGEREF _Toc32842469 \h </w:instrText>
        </w:r>
        <w:r w:rsidR="001D250B">
          <w:rPr>
            <w:noProof/>
            <w:webHidden/>
          </w:rPr>
        </w:r>
        <w:r w:rsidR="001D250B">
          <w:rPr>
            <w:noProof/>
            <w:webHidden/>
          </w:rPr>
          <w:fldChar w:fldCharType="separate"/>
        </w:r>
        <w:r w:rsidR="001D250B">
          <w:rPr>
            <w:noProof/>
            <w:webHidden/>
          </w:rPr>
          <w:t>3</w:t>
        </w:r>
        <w:r w:rsidR="001D250B">
          <w:rPr>
            <w:noProof/>
            <w:webHidden/>
          </w:rPr>
          <w:fldChar w:fldCharType="end"/>
        </w:r>
      </w:hyperlink>
    </w:p>
    <w:p w14:paraId="7A8DBD07" w14:textId="77777777" w:rsidR="001D250B" w:rsidRDefault="00193AAF">
      <w:pPr>
        <w:pStyle w:val="TDC2"/>
        <w:rPr>
          <w:rFonts w:asciiTheme="minorHAnsi" w:eastAsiaTheme="minorEastAsia" w:hAnsiTheme="minorHAnsi" w:cstheme="minorBidi"/>
          <w:caps w:val="0"/>
          <w:snapToGrid/>
          <w:color w:val="auto"/>
          <w:sz w:val="22"/>
          <w:szCs w:val="22"/>
          <w:lang w:eastAsia="ca-ES"/>
        </w:rPr>
      </w:pPr>
      <w:hyperlink w:anchor="_Toc32842470" w:history="1">
        <w:r w:rsidR="001D250B" w:rsidRPr="00D15066">
          <w:rPr>
            <w:rStyle w:val="Hipervnculo"/>
            <w:rFonts w:cs="Arial"/>
            <w:b/>
          </w:rPr>
          <w:t>1.01</w:t>
        </w:r>
        <w:r w:rsidR="001D250B">
          <w:rPr>
            <w:rFonts w:asciiTheme="minorHAnsi" w:eastAsiaTheme="minorEastAsia" w:hAnsiTheme="minorHAnsi" w:cstheme="minorBidi"/>
            <w:caps w:val="0"/>
            <w:snapToGrid/>
            <w:color w:val="auto"/>
            <w:sz w:val="22"/>
            <w:szCs w:val="22"/>
            <w:lang w:eastAsia="ca-ES"/>
          </w:rPr>
          <w:tab/>
        </w:r>
        <w:r w:rsidR="001D250B" w:rsidRPr="00D15066">
          <w:rPr>
            <w:rStyle w:val="Hipervnculo"/>
            <w:rFonts w:cs="Arial"/>
            <w:b/>
          </w:rPr>
          <w:t>CONDICIONS GENERALS</w:t>
        </w:r>
        <w:r w:rsidR="001D250B">
          <w:rPr>
            <w:webHidden/>
          </w:rPr>
          <w:tab/>
        </w:r>
        <w:r w:rsidR="001D250B">
          <w:rPr>
            <w:webHidden/>
          </w:rPr>
          <w:fldChar w:fldCharType="begin"/>
        </w:r>
        <w:r w:rsidR="001D250B">
          <w:rPr>
            <w:webHidden/>
          </w:rPr>
          <w:instrText xml:space="preserve"> PAGEREF _Toc32842470 \h </w:instrText>
        </w:r>
        <w:r w:rsidR="001D250B">
          <w:rPr>
            <w:webHidden/>
          </w:rPr>
        </w:r>
        <w:r w:rsidR="001D250B">
          <w:rPr>
            <w:webHidden/>
          </w:rPr>
          <w:fldChar w:fldCharType="separate"/>
        </w:r>
        <w:r w:rsidR="001D250B">
          <w:rPr>
            <w:webHidden/>
          </w:rPr>
          <w:t>3</w:t>
        </w:r>
        <w:r w:rsidR="001D250B">
          <w:rPr>
            <w:webHidden/>
          </w:rPr>
          <w:fldChar w:fldCharType="end"/>
        </w:r>
      </w:hyperlink>
    </w:p>
    <w:p w14:paraId="2A99B23A" w14:textId="77777777" w:rsidR="001D250B" w:rsidRDefault="00193AAF">
      <w:pPr>
        <w:pStyle w:val="TDC2"/>
        <w:rPr>
          <w:rFonts w:asciiTheme="minorHAnsi" w:eastAsiaTheme="minorEastAsia" w:hAnsiTheme="minorHAnsi" w:cstheme="minorBidi"/>
          <w:caps w:val="0"/>
          <w:snapToGrid/>
          <w:color w:val="auto"/>
          <w:sz w:val="22"/>
          <w:szCs w:val="22"/>
          <w:lang w:eastAsia="ca-ES"/>
        </w:rPr>
      </w:pPr>
      <w:hyperlink w:anchor="_Toc32842471" w:history="1">
        <w:r w:rsidR="001D250B" w:rsidRPr="00D15066">
          <w:rPr>
            <w:rStyle w:val="Hipervnculo"/>
            <w:rFonts w:cs="Arial"/>
            <w:b/>
          </w:rPr>
          <w:t>1.02</w:t>
        </w:r>
        <w:r w:rsidR="001D250B">
          <w:rPr>
            <w:rFonts w:asciiTheme="minorHAnsi" w:eastAsiaTheme="minorEastAsia" w:hAnsiTheme="minorHAnsi" w:cstheme="minorBidi"/>
            <w:caps w:val="0"/>
            <w:snapToGrid/>
            <w:color w:val="auto"/>
            <w:sz w:val="22"/>
            <w:szCs w:val="22"/>
            <w:lang w:eastAsia="ca-ES"/>
          </w:rPr>
          <w:tab/>
        </w:r>
        <w:r w:rsidR="001D250B" w:rsidRPr="00D15066">
          <w:rPr>
            <w:rStyle w:val="Hipervnculo"/>
            <w:rFonts w:cs="Arial"/>
            <w:b/>
          </w:rPr>
          <w:t>RELACIÓ DE TREBALLS ESPECIFICATS EN UNA ALTRA PART DEL PLEC</w:t>
        </w:r>
        <w:r w:rsidR="001D250B">
          <w:rPr>
            <w:webHidden/>
          </w:rPr>
          <w:tab/>
        </w:r>
        <w:r w:rsidR="001D250B">
          <w:rPr>
            <w:webHidden/>
          </w:rPr>
          <w:fldChar w:fldCharType="begin"/>
        </w:r>
        <w:r w:rsidR="001D250B">
          <w:rPr>
            <w:webHidden/>
          </w:rPr>
          <w:instrText xml:space="preserve"> PAGEREF _Toc32842471 \h </w:instrText>
        </w:r>
        <w:r w:rsidR="001D250B">
          <w:rPr>
            <w:webHidden/>
          </w:rPr>
        </w:r>
        <w:r w:rsidR="001D250B">
          <w:rPr>
            <w:webHidden/>
          </w:rPr>
          <w:fldChar w:fldCharType="separate"/>
        </w:r>
        <w:r w:rsidR="001D250B">
          <w:rPr>
            <w:webHidden/>
          </w:rPr>
          <w:t>3</w:t>
        </w:r>
        <w:r w:rsidR="001D250B">
          <w:rPr>
            <w:webHidden/>
          </w:rPr>
          <w:fldChar w:fldCharType="end"/>
        </w:r>
      </w:hyperlink>
    </w:p>
    <w:p w14:paraId="65571823" w14:textId="77777777" w:rsidR="001D250B" w:rsidRDefault="00193AAF">
      <w:pPr>
        <w:pStyle w:val="TDC2"/>
        <w:rPr>
          <w:rFonts w:asciiTheme="minorHAnsi" w:eastAsiaTheme="minorEastAsia" w:hAnsiTheme="minorHAnsi" w:cstheme="minorBidi"/>
          <w:caps w:val="0"/>
          <w:snapToGrid/>
          <w:color w:val="auto"/>
          <w:sz w:val="22"/>
          <w:szCs w:val="22"/>
          <w:lang w:eastAsia="ca-ES"/>
        </w:rPr>
      </w:pPr>
      <w:hyperlink w:anchor="_Toc32842472" w:history="1">
        <w:r w:rsidR="001D250B" w:rsidRPr="00D15066">
          <w:rPr>
            <w:rStyle w:val="Hipervnculo"/>
            <w:rFonts w:cs="Arial"/>
            <w:b/>
          </w:rPr>
          <w:t>1.03</w:t>
        </w:r>
        <w:r w:rsidR="001D250B">
          <w:rPr>
            <w:rFonts w:asciiTheme="minorHAnsi" w:eastAsiaTheme="minorEastAsia" w:hAnsiTheme="minorHAnsi" w:cstheme="minorBidi"/>
            <w:caps w:val="0"/>
            <w:snapToGrid/>
            <w:color w:val="auto"/>
            <w:sz w:val="22"/>
            <w:szCs w:val="22"/>
            <w:lang w:eastAsia="ca-ES"/>
          </w:rPr>
          <w:tab/>
        </w:r>
        <w:r w:rsidR="001D250B" w:rsidRPr="00D15066">
          <w:rPr>
            <w:rStyle w:val="Hipervnculo"/>
            <w:rFonts w:cs="Arial"/>
            <w:b/>
          </w:rPr>
          <w:t>NORMES D’APLICACIÓ</w:t>
        </w:r>
        <w:r w:rsidR="001D250B">
          <w:rPr>
            <w:webHidden/>
          </w:rPr>
          <w:tab/>
        </w:r>
        <w:r w:rsidR="001D250B">
          <w:rPr>
            <w:webHidden/>
          </w:rPr>
          <w:fldChar w:fldCharType="begin"/>
        </w:r>
        <w:r w:rsidR="001D250B">
          <w:rPr>
            <w:webHidden/>
          </w:rPr>
          <w:instrText xml:space="preserve"> PAGEREF _Toc32842472 \h </w:instrText>
        </w:r>
        <w:r w:rsidR="001D250B">
          <w:rPr>
            <w:webHidden/>
          </w:rPr>
        </w:r>
        <w:r w:rsidR="001D250B">
          <w:rPr>
            <w:webHidden/>
          </w:rPr>
          <w:fldChar w:fldCharType="separate"/>
        </w:r>
        <w:r w:rsidR="001D250B">
          <w:rPr>
            <w:webHidden/>
          </w:rPr>
          <w:t>3</w:t>
        </w:r>
        <w:r w:rsidR="001D250B">
          <w:rPr>
            <w:webHidden/>
          </w:rPr>
          <w:fldChar w:fldCharType="end"/>
        </w:r>
      </w:hyperlink>
    </w:p>
    <w:p w14:paraId="5945D1FA" w14:textId="77777777" w:rsidR="001D250B" w:rsidRDefault="00193AAF">
      <w:pPr>
        <w:pStyle w:val="TDC2"/>
        <w:rPr>
          <w:rFonts w:asciiTheme="minorHAnsi" w:eastAsiaTheme="minorEastAsia" w:hAnsiTheme="minorHAnsi" w:cstheme="minorBidi"/>
          <w:caps w:val="0"/>
          <w:snapToGrid/>
          <w:color w:val="auto"/>
          <w:sz w:val="22"/>
          <w:szCs w:val="22"/>
          <w:lang w:eastAsia="ca-ES"/>
        </w:rPr>
      </w:pPr>
      <w:hyperlink w:anchor="_Toc32842473" w:history="1">
        <w:r w:rsidR="001D250B" w:rsidRPr="00D15066">
          <w:rPr>
            <w:rStyle w:val="Hipervnculo"/>
            <w:rFonts w:cs="Arial"/>
            <w:b/>
          </w:rPr>
          <w:t>1.04</w:t>
        </w:r>
        <w:r w:rsidR="001D250B">
          <w:rPr>
            <w:rFonts w:asciiTheme="minorHAnsi" w:eastAsiaTheme="minorEastAsia" w:hAnsiTheme="minorHAnsi" w:cstheme="minorBidi"/>
            <w:caps w:val="0"/>
            <w:snapToGrid/>
            <w:color w:val="auto"/>
            <w:sz w:val="22"/>
            <w:szCs w:val="22"/>
            <w:lang w:eastAsia="ca-ES"/>
          </w:rPr>
          <w:tab/>
        </w:r>
        <w:r w:rsidR="001D250B" w:rsidRPr="00D15066">
          <w:rPr>
            <w:rStyle w:val="Hipervnculo"/>
            <w:rFonts w:cs="Arial"/>
            <w:b/>
          </w:rPr>
          <w:t>DOCUMENTS A PRESENTAR PEL CONTRACTISTA</w:t>
        </w:r>
        <w:r w:rsidR="001D250B">
          <w:rPr>
            <w:webHidden/>
          </w:rPr>
          <w:tab/>
        </w:r>
        <w:r w:rsidR="001D250B">
          <w:rPr>
            <w:webHidden/>
          </w:rPr>
          <w:fldChar w:fldCharType="begin"/>
        </w:r>
        <w:r w:rsidR="001D250B">
          <w:rPr>
            <w:webHidden/>
          </w:rPr>
          <w:instrText xml:space="preserve"> PAGEREF _Toc32842473 \h </w:instrText>
        </w:r>
        <w:r w:rsidR="001D250B">
          <w:rPr>
            <w:webHidden/>
          </w:rPr>
        </w:r>
        <w:r w:rsidR="001D250B">
          <w:rPr>
            <w:webHidden/>
          </w:rPr>
          <w:fldChar w:fldCharType="separate"/>
        </w:r>
        <w:r w:rsidR="001D250B">
          <w:rPr>
            <w:webHidden/>
          </w:rPr>
          <w:t>4</w:t>
        </w:r>
        <w:r w:rsidR="001D250B">
          <w:rPr>
            <w:webHidden/>
          </w:rPr>
          <w:fldChar w:fldCharType="end"/>
        </w:r>
      </w:hyperlink>
    </w:p>
    <w:p w14:paraId="669546CC" w14:textId="77777777" w:rsidR="001D250B" w:rsidRDefault="00193AAF">
      <w:pPr>
        <w:pStyle w:val="TDC2"/>
        <w:rPr>
          <w:rFonts w:asciiTheme="minorHAnsi" w:eastAsiaTheme="minorEastAsia" w:hAnsiTheme="minorHAnsi" w:cstheme="minorBidi"/>
          <w:caps w:val="0"/>
          <w:snapToGrid/>
          <w:color w:val="auto"/>
          <w:sz w:val="22"/>
          <w:szCs w:val="22"/>
          <w:lang w:eastAsia="ca-ES"/>
        </w:rPr>
      </w:pPr>
      <w:hyperlink w:anchor="_Toc32842474" w:history="1">
        <w:r w:rsidR="001D250B" w:rsidRPr="00D15066">
          <w:rPr>
            <w:rStyle w:val="Hipervnculo"/>
            <w:rFonts w:cs="Arial"/>
            <w:b/>
          </w:rPr>
          <w:t>1.05</w:t>
        </w:r>
        <w:r w:rsidR="001D250B">
          <w:rPr>
            <w:rFonts w:asciiTheme="minorHAnsi" w:eastAsiaTheme="minorEastAsia" w:hAnsiTheme="minorHAnsi" w:cstheme="minorBidi"/>
            <w:caps w:val="0"/>
            <w:snapToGrid/>
            <w:color w:val="auto"/>
            <w:sz w:val="22"/>
            <w:szCs w:val="22"/>
            <w:lang w:eastAsia="ca-ES"/>
          </w:rPr>
          <w:tab/>
        </w:r>
        <w:r w:rsidR="001D250B" w:rsidRPr="00D15066">
          <w:rPr>
            <w:rStyle w:val="Hipervnculo"/>
            <w:rFonts w:cs="Arial"/>
            <w:b/>
          </w:rPr>
          <w:t>GARANTIA DE QUALITAT</w:t>
        </w:r>
        <w:r w:rsidR="001D250B">
          <w:rPr>
            <w:webHidden/>
          </w:rPr>
          <w:tab/>
        </w:r>
        <w:r w:rsidR="001D250B">
          <w:rPr>
            <w:webHidden/>
          </w:rPr>
          <w:fldChar w:fldCharType="begin"/>
        </w:r>
        <w:r w:rsidR="001D250B">
          <w:rPr>
            <w:webHidden/>
          </w:rPr>
          <w:instrText xml:space="preserve"> PAGEREF _Toc32842474 \h </w:instrText>
        </w:r>
        <w:r w:rsidR="001D250B">
          <w:rPr>
            <w:webHidden/>
          </w:rPr>
        </w:r>
        <w:r w:rsidR="001D250B">
          <w:rPr>
            <w:webHidden/>
          </w:rPr>
          <w:fldChar w:fldCharType="separate"/>
        </w:r>
        <w:r w:rsidR="001D250B">
          <w:rPr>
            <w:webHidden/>
          </w:rPr>
          <w:t>6</w:t>
        </w:r>
        <w:r w:rsidR="001D250B">
          <w:rPr>
            <w:webHidden/>
          </w:rPr>
          <w:fldChar w:fldCharType="end"/>
        </w:r>
      </w:hyperlink>
    </w:p>
    <w:p w14:paraId="07C9FE4B" w14:textId="77777777" w:rsidR="001D250B" w:rsidRDefault="00193AAF">
      <w:pPr>
        <w:pStyle w:val="TDC1"/>
        <w:rPr>
          <w:rFonts w:asciiTheme="minorHAnsi" w:eastAsiaTheme="minorEastAsia" w:hAnsiTheme="minorHAnsi" w:cstheme="minorBidi"/>
          <w:b w:val="0"/>
          <w:bCs w:val="0"/>
          <w:caps w:val="0"/>
          <w:shadow w:val="0"/>
          <w:noProof/>
          <w:snapToGrid/>
          <w:sz w:val="22"/>
          <w:szCs w:val="22"/>
          <w:lang w:eastAsia="ca-ES"/>
        </w:rPr>
      </w:pPr>
      <w:hyperlink w:anchor="_Toc32842475" w:history="1">
        <w:r w:rsidR="001D250B" w:rsidRPr="00D15066">
          <w:rPr>
            <w:rStyle w:val="Hipervnculo"/>
            <w:rFonts w:cs="Arial"/>
            <w:i/>
            <w:noProof/>
          </w:rPr>
          <w:t>PART II.  Productes</w:t>
        </w:r>
        <w:r w:rsidR="001D250B">
          <w:rPr>
            <w:noProof/>
            <w:webHidden/>
          </w:rPr>
          <w:tab/>
        </w:r>
        <w:r w:rsidR="001D250B">
          <w:rPr>
            <w:noProof/>
            <w:webHidden/>
          </w:rPr>
          <w:fldChar w:fldCharType="begin"/>
        </w:r>
        <w:r w:rsidR="001D250B">
          <w:rPr>
            <w:noProof/>
            <w:webHidden/>
          </w:rPr>
          <w:instrText xml:space="preserve"> PAGEREF _Toc32842475 \h </w:instrText>
        </w:r>
        <w:r w:rsidR="001D250B">
          <w:rPr>
            <w:noProof/>
            <w:webHidden/>
          </w:rPr>
        </w:r>
        <w:r w:rsidR="001D250B">
          <w:rPr>
            <w:noProof/>
            <w:webHidden/>
          </w:rPr>
          <w:fldChar w:fldCharType="separate"/>
        </w:r>
        <w:r w:rsidR="001D250B">
          <w:rPr>
            <w:noProof/>
            <w:webHidden/>
          </w:rPr>
          <w:t>7</w:t>
        </w:r>
        <w:r w:rsidR="001D250B">
          <w:rPr>
            <w:noProof/>
            <w:webHidden/>
          </w:rPr>
          <w:fldChar w:fldCharType="end"/>
        </w:r>
      </w:hyperlink>
    </w:p>
    <w:p w14:paraId="6B2D3239" w14:textId="77777777" w:rsidR="001D250B" w:rsidRDefault="00193AAF">
      <w:pPr>
        <w:pStyle w:val="TDC2"/>
        <w:rPr>
          <w:rFonts w:asciiTheme="minorHAnsi" w:eastAsiaTheme="minorEastAsia" w:hAnsiTheme="minorHAnsi" w:cstheme="minorBidi"/>
          <w:caps w:val="0"/>
          <w:snapToGrid/>
          <w:color w:val="auto"/>
          <w:sz w:val="22"/>
          <w:szCs w:val="22"/>
          <w:lang w:eastAsia="ca-ES"/>
        </w:rPr>
      </w:pPr>
      <w:hyperlink w:anchor="_Toc32842476" w:history="1">
        <w:r w:rsidR="001D250B" w:rsidRPr="00D15066">
          <w:rPr>
            <w:rStyle w:val="Hipervnculo"/>
            <w:rFonts w:cs="Arial"/>
            <w:b/>
          </w:rPr>
          <w:t>2.01</w:t>
        </w:r>
        <w:r w:rsidR="001D250B">
          <w:rPr>
            <w:rFonts w:asciiTheme="minorHAnsi" w:eastAsiaTheme="minorEastAsia" w:hAnsiTheme="minorHAnsi" w:cstheme="minorBidi"/>
            <w:caps w:val="0"/>
            <w:snapToGrid/>
            <w:color w:val="auto"/>
            <w:sz w:val="22"/>
            <w:szCs w:val="22"/>
            <w:lang w:eastAsia="ca-ES"/>
          </w:rPr>
          <w:tab/>
        </w:r>
        <w:r w:rsidR="001D250B" w:rsidRPr="00D15066">
          <w:rPr>
            <w:rStyle w:val="Hipervnculo"/>
            <w:rFonts w:cs="Arial"/>
            <w:b/>
          </w:rPr>
          <w:t>GENERALITATS</w:t>
        </w:r>
        <w:r w:rsidR="001D250B">
          <w:rPr>
            <w:webHidden/>
          </w:rPr>
          <w:tab/>
        </w:r>
        <w:r w:rsidR="001D250B">
          <w:rPr>
            <w:webHidden/>
          </w:rPr>
          <w:fldChar w:fldCharType="begin"/>
        </w:r>
        <w:r w:rsidR="001D250B">
          <w:rPr>
            <w:webHidden/>
          </w:rPr>
          <w:instrText xml:space="preserve"> PAGEREF _Toc32842476 \h </w:instrText>
        </w:r>
        <w:r w:rsidR="001D250B">
          <w:rPr>
            <w:webHidden/>
          </w:rPr>
        </w:r>
        <w:r w:rsidR="001D250B">
          <w:rPr>
            <w:webHidden/>
          </w:rPr>
          <w:fldChar w:fldCharType="separate"/>
        </w:r>
        <w:r w:rsidR="001D250B">
          <w:rPr>
            <w:webHidden/>
          </w:rPr>
          <w:t>7</w:t>
        </w:r>
        <w:r w:rsidR="001D250B">
          <w:rPr>
            <w:webHidden/>
          </w:rPr>
          <w:fldChar w:fldCharType="end"/>
        </w:r>
      </w:hyperlink>
    </w:p>
    <w:p w14:paraId="3FECB0A4" w14:textId="77777777" w:rsidR="001D250B" w:rsidRDefault="00193AAF">
      <w:pPr>
        <w:pStyle w:val="TDC2"/>
        <w:rPr>
          <w:rFonts w:asciiTheme="minorHAnsi" w:eastAsiaTheme="minorEastAsia" w:hAnsiTheme="minorHAnsi" w:cstheme="minorBidi"/>
          <w:caps w:val="0"/>
          <w:snapToGrid/>
          <w:color w:val="auto"/>
          <w:sz w:val="22"/>
          <w:szCs w:val="22"/>
          <w:lang w:eastAsia="ca-ES"/>
        </w:rPr>
      </w:pPr>
      <w:hyperlink w:anchor="_Toc32842477" w:history="1">
        <w:r w:rsidR="001D250B" w:rsidRPr="00D15066">
          <w:rPr>
            <w:rStyle w:val="Hipervnculo"/>
            <w:rFonts w:cs="Arial"/>
            <w:b/>
          </w:rPr>
          <w:t>2.02</w:t>
        </w:r>
        <w:r w:rsidR="001D250B">
          <w:rPr>
            <w:rFonts w:asciiTheme="minorHAnsi" w:eastAsiaTheme="minorEastAsia" w:hAnsiTheme="minorHAnsi" w:cstheme="minorBidi"/>
            <w:caps w:val="0"/>
            <w:snapToGrid/>
            <w:color w:val="auto"/>
            <w:sz w:val="22"/>
            <w:szCs w:val="22"/>
            <w:lang w:eastAsia="ca-ES"/>
          </w:rPr>
          <w:tab/>
        </w:r>
        <w:r w:rsidR="001D250B" w:rsidRPr="00D15066">
          <w:rPr>
            <w:rStyle w:val="Hipervnculo"/>
            <w:rFonts w:cs="Arial"/>
            <w:b/>
          </w:rPr>
          <w:t>CRITERIS DE DISSENY DELS TUBS</w:t>
        </w:r>
        <w:r w:rsidR="001D250B">
          <w:rPr>
            <w:webHidden/>
          </w:rPr>
          <w:tab/>
        </w:r>
        <w:r w:rsidR="001D250B">
          <w:rPr>
            <w:webHidden/>
          </w:rPr>
          <w:fldChar w:fldCharType="begin"/>
        </w:r>
        <w:r w:rsidR="001D250B">
          <w:rPr>
            <w:webHidden/>
          </w:rPr>
          <w:instrText xml:space="preserve"> PAGEREF _Toc32842477 \h </w:instrText>
        </w:r>
        <w:r w:rsidR="001D250B">
          <w:rPr>
            <w:webHidden/>
          </w:rPr>
        </w:r>
        <w:r w:rsidR="001D250B">
          <w:rPr>
            <w:webHidden/>
          </w:rPr>
          <w:fldChar w:fldCharType="separate"/>
        </w:r>
        <w:r w:rsidR="001D250B">
          <w:rPr>
            <w:webHidden/>
          </w:rPr>
          <w:t>7</w:t>
        </w:r>
        <w:r w:rsidR="001D250B">
          <w:rPr>
            <w:webHidden/>
          </w:rPr>
          <w:fldChar w:fldCharType="end"/>
        </w:r>
      </w:hyperlink>
    </w:p>
    <w:p w14:paraId="764147D6" w14:textId="77777777" w:rsidR="001D250B" w:rsidRDefault="00193AAF">
      <w:pPr>
        <w:pStyle w:val="TDC2"/>
        <w:rPr>
          <w:rFonts w:asciiTheme="minorHAnsi" w:eastAsiaTheme="minorEastAsia" w:hAnsiTheme="minorHAnsi" w:cstheme="minorBidi"/>
          <w:caps w:val="0"/>
          <w:snapToGrid/>
          <w:color w:val="auto"/>
          <w:sz w:val="22"/>
          <w:szCs w:val="22"/>
          <w:lang w:eastAsia="ca-ES"/>
        </w:rPr>
      </w:pPr>
      <w:hyperlink w:anchor="_Toc32842478" w:history="1">
        <w:r w:rsidR="001D250B" w:rsidRPr="00D15066">
          <w:rPr>
            <w:rStyle w:val="Hipervnculo"/>
            <w:rFonts w:cs="Arial"/>
            <w:b/>
          </w:rPr>
          <w:t>2.03</w:t>
        </w:r>
        <w:r w:rsidR="001D250B">
          <w:rPr>
            <w:rFonts w:asciiTheme="minorHAnsi" w:eastAsiaTheme="minorEastAsia" w:hAnsiTheme="minorHAnsi" w:cstheme="minorBidi"/>
            <w:caps w:val="0"/>
            <w:snapToGrid/>
            <w:color w:val="auto"/>
            <w:sz w:val="22"/>
            <w:szCs w:val="22"/>
            <w:lang w:eastAsia="ca-ES"/>
          </w:rPr>
          <w:tab/>
        </w:r>
        <w:r w:rsidR="001D250B" w:rsidRPr="00D15066">
          <w:rPr>
            <w:rStyle w:val="Hipervnculo"/>
            <w:rFonts w:cs="Arial"/>
            <w:b/>
          </w:rPr>
          <w:t>MATERIALS</w:t>
        </w:r>
        <w:r w:rsidR="001D250B">
          <w:rPr>
            <w:webHidden/>
          </w:rPr>
          <w:tab/>
        </w:r>
        <w:r w:rsidR="001D250B">
          <w:rPr>
            <w:webHidden/>
          </w:rPr>
          <w:fldChar w:fldCharType="begin"/>
        </w:r>
        <w:r w:rsidR="001D250B">
          <w:rPr>
            <w:webHidden/>
          </w:rPr>
          <w:instrText xml:space="preserve"> PAGEREF _Toc32842478 \h </w:instrText>
        </w:r>
        <w:r w:rsidR="001D250B">
          <w:rPr>
            <w:webHidden/>
          </w:rPr>
        </w:r>
        <w:r w:rsidR="001D250B">
          <w:rPr>
            <w:webHidden/>
          </w:rPr>
          <w:fldChar w:fldCharType="separate"/>
        </w:r>
        <w:r w:rsidR="001D250B">
          <w:rPr>
            <w:webHidden/>
          </w:rPr>
          <w:t>12</w:t>
        </w:r>
        <w:r w:rsidR="001D250B">
          <w:rPr>
            <w:webHidden/>
          </w:rPr>
          <w:fldChar w:fldCharType="end"/>
        </w:r>
      </w:hyperlink>
    </w:p>
    <w:p w14:paraId="416DC8CA" w14:textId="77777777" w:rsidR="001D250B" w:rsidRDefault="00193AAF">
      <w:pPr>
        <w:pStyle w:val="TDC2"/>
        <w:rPr>
          <w:rFonts w:asciiTheme="minorHAnsi" w:eastAsiaTheme="minorEastAsia" w:hAnsiTheme="minorHAnsi" w:cstheme="minorBidi"/>
          <w:caps w:val="0"/>
          <w:snapToGrid/>
          <w:color w:val="auto"/>
          <w:sz w:val="22"/>
          <w:szCs w:val="22"/>
          <w:lang w:eastAsia="ca-ES"/>
        </w:rPr>
      </w:pPr>
      <w:hyperlink w:anchor="_Toc32842479" w:history="1">
        <w:r w:rsidR="001D250B" w:rsidRPr="00D15066">
          <w:rPr>
            <w:rStyle w:val="Hipervnculo"/>
            <w:rFonts w:cs="Arial"/>
            <w:b/>
          </w:rPr>
          <w:t>2.04</w:t>
        </w:r>
        <w:r w:rsidR="001D250B">
          <w:rPr>
            <w:rFonts w:asciiTheme="minorHAnsi" w:eastAsiaTheme="minorEastAsia" w:hAnsiTheme="minorHAnsi" w:cstheme="minorBidi"/>
            <w:caps w:val="0"/>
            <w:snapToGrid/>
            <w:color w:val="auto"/>
            <w:sz w:val="22"/>
            <w:szCs w:val="22"/>
            <w:lang w:eastAsia="ca-ES"/>
          </w:rPr>
          <w:tab/>
        </w:r>
        <w:r w:rsidR="001D250B" w:rsidRPr="00D15066">
          <w:rPr>
            <w:rStyle w:val="Hipervnculo"/>
            <w:rFonts w:cs="Arial"/>
            <w:b/>
          </w:rPr>
          <w:t>PECES ESPECIALS I ACCESSORIS</w:t>
        </w:r>
        <w:r w:rsidR="001D250B">
          <w:rPr>
            <w:webHidden/>
          </w:rPr>
          <w:tab/>
        </w:r>
        <w:r w:rsidR="001D250B">
          <w:rPr>
            <w:webHidden/>
          </w:rPr>
          <w:fldChar w:fldCharType="begin"/>
        </w:r>
        <w:r w:rsidR="001D250B">
          <w:rPr>
            <w:webHidden/>
          </w:rPr>
          <w:instrText xml:space="preserve"> PAGEREF _Toc32842479 \h </w:instrText>
        </w:r>
        <w:r w:rsidR="001D250B">
          <w:rPr>
            <w:webHidden/>
          </w:rPr>
        </w:r>
        <w:r w:rsidR="001D250B">
          <w:rPr>
            <w:webHidden/>
          </w:rPr>
          <w:fldChar w:fldCharType="separate"/>
        </w:r>
        <w:r w:rsidR="001D250B">
          <w:rPr>
            <w:webHidden/>
          </w:rPr>
          <w:t>12</w:t>
        </w:r>
        <w:r w:rsidR="001D250B">
          <w:rPr>
            <w:webHidden/>
          </w:rPr>
          <w:fldChar w:fldCharType="end"/>
        </w:r>
      </w:hyperlink>
    </w:p>
    <w:p w14:paraId="2BBCC487" w14:textId="77777777" w:rsidR="001D250B" w:rsidRDefault="00193AAF">
      <w:pPr>
        <w:pStyle w:val="TDC2"/>
        <w:rPr>
          <w:rFonts w:asciiTheme="minorHAnsi" w:eastAsiaTheme="minorEastAsia" w:hAnsiTheme="minorHAnsi" w:cstheme="minorBidi"/>
          <w:caps w:val="0"/>
          <w:snapToGrid/>
          <w:color w:val="auto"/>
          <w:sz w:val="22"/>
          <w:szCs w:val="22"/>
          <w:lang w:eastAsia="ca-ES"/>
        </w:rPr>
      </w:pPr>
      <w:hyperlink w:anchor="_Toc32842480" w:history="1">
        <w:r w:rsidR="001D250B" w:rsidRPr="00D15066">
          <w:rPr>
            <w:rStyle w:val="Hipervnculo"/>
            <w:rFonts w:cs="Arial"/>
            <w:b/>
          </w:rPr>
          <w:t>2.05</w:t>
        </w:r>
        <w:r w:rsidR="001D250B">
          <w:rPr>
            <w:rFonts w:asciiTheme="minorHAnsi" w:eastAsiaTheme="minorEastAsia" w:hAnsiTheme="minorHAnsi" w:cstheme="minorBidi"/>
            <w:caps w:val="0"/>
            <w:snapToGrid/>
            <w:color w:val="auto"/>
            <w:sz w:val="22"/>
            <w:szCs w:val="22"/>
            <w:lang w:eastAsia="ca-ES"/>
          </w:rPr>
          <w:tab/>
        </w:r>
        <w:r w:rsidR="001D250B" w:rsidRPr="00D15066">
          <w:rPr>
            <w:rStyle w:val="Hipervnculo"/>
            <w:rFonts w:cs="Arial"/>
            <w:b/>
          </w:rPr>
          <w:t>DISSENY DELS TUBS</w:t>
        </w:r>
        <w:r w:rsidR="001D250B">
          <w:rPr>
            <w:webHidden/>
          </w:rPr>
          <w:tab/>
        </w:r>
        <w:r w:rsidR="001D250B">
          <w:rPr>
            <w:webHidden/>
          </w:rPr>
          <w:fldChar w:fldCharType="begin"/>
        </w:r>
        <w:r w:rsidR="001D250B">
          <w:rPr>
            <w:webHidden/>
          </w:rPr>
          <w:instrText xml:space="preserve"> PAGEREF _Toc32842480 \h </w:instrText>
        </w:r>
        <w:r w:rsidR="001D250B">
          <w:rPr>
            <w:webHidden/>
          </w:rPr>
        </w:r>
        <w:r w:rsidR="001D250B">
          <w:rPr>
            <w:webHidden/>
          </w:rPr>
          <w:fldChar w:fldCharType="separate"/>
        </w:r>
        <w:r w:rsidR="001D250B">
          <w:rPr>
            <w:webHidden/>
          </w:rPr>
          <w:t>12</w:t>
        </w:r>
        <w:r w:rsidR="001D250B">
          <w:rPr>
            <w:webHidden/>
          </w:rPr>
          <w:fldChar w:fldCharType="end"/>
        </w:r>
      </w:hyperlink>
    </w:p>
    <w:p w14:paraId="03CC2C0A" w14:textId="77777777" w:rsidR="001D250B" w:rsidRDefault="00193AAF">
      <w:pPr>
        <w:pStyle w:val="TDC2"/>
        <w:rPr>
          <w:rFonts w:asciiTheme="minorHAnsi" w:eastAsiaTheme="minorEastAsia" w:hAnsiTheme="minorHAnsi" w:cstheme="minorBidi"/>
          <w:caps w:val="0"/>
          <w:snapToGrid/>
          <w:color w:val="auto"/>
          <w:sz w:val="22"/>
          <w:szCs w:val="22"/>
          <w:lang w:eastAsia="ca-ES"/>
        </w:rPr>
      </w:pPr>
      <w:hyperlink w:anchor="_Toc32842481" w:history="1">
        <w:r w:rsidR="001D250B" w:rsidRPr="00D15066">
          <w:rPr>
            <w:rStyle w:val="Hipervnculo"/>
            <w:rFonts w:cs="Arial"/>
            <w:b/>
          </w:rPr>
          <w:t>2.06</w:t>
        </w:r>
        <w:r w:rsidR="001D250B">
          <w:rPr>
            <w:rFonts w:asciiTheme="minorHAnsi" w:eastAsiaTheme="minorEastAsia" w:hAnsiTheme="minorHAnsi" w:cstheme="minorBidi"/>
            <w:caps w:val="0"/>
            <w:snapToGrid/>
            <w:color w:val="auto"/>
            <w:sz w:val="22"/>
            <w:szCs w:val="22"/>
            <w:lang w:eastAsia="ca-ES"/>
          </w:rPr>
          <w:tab/>
        </w:r>
        <w:r w:rsidR="001D250B" w:rsidRPr="00D15066">
          <w:rPr>
            <w:rStyle w:val="Hipervnculo"/>
            <w:rFonts w:cs="Arial"/>
            <w:b/>
          </w:rPr>
          <w:t>REVESTIMENT INTERIOR DE MORTER DE CIMENT</w:t>
        </w:r>
        <w:r w:rsidR="001D250B">
          <w:rPr>
            <w:webHidden/>
          </w:rPr>
          <w:tab/>
        </w:r>
        <w:r w:rsidR="001D250B">
          <w:rPr>
            <w:webHidden/>
          </w:rPr>
          <w:fldChar w:fldCharType="begin"/>
        </w:r>
        <w:r w:rsidR="001D250B">
          <w:rPr>
            <w:webHidden/>
          </w:rPr>
          <w:instrText xml:space="preserve"> PAGEREF _Toc32842481 \h </w:instrText>
        </w:r>
        <w:r w:rsidR="001D250B">
          <w:rPr>
            <w:webHidden/>
          </w:rPr>
        </w:r>
        <w:r w:rsidR="001D250B">
          <w:rPr>
            <w:webHidden/>
          </w:rPr>
          <w:fldChar w:fldCharType="separate"/>
        </w:r>
        <w:r w:rsidR="001D250B">
          <w:rPr>
            <w:webHidden/>
          </w:rPr>
          <w:t>15</w:t>
        </w:r>
        <w:r w:rsidR="001D250B">
          <w:rPr>
            <w:webHidden/>
          </w:rPr>
          <w:fldChar w:fldCharType="end"/>
        </w:r>
      </w:hyperlink>
    </w:p>
    <w:p w14:paraId="4AC22990" w14:textId="77777777" w:rsidR="001D250B" w:rsidRDefault="00193AAF">
      <w:pPr>
        <w:pStyle w:val="TDC2"/>
        <w:rPr>
          <w:rFonts w:asciiTheme="minorHAnsi" w:eastAsiaTheme="minorEastAsia" w:hAnsiTheme="minorHAnsi" w:cstheme="minorBidi"/>
          <w:caps w:val="0"/>
          <w:snapToGrid/>
          <w:color w:val="auto"/>
          <w:sz w:val="22"/>
          <w:szCs w:val="22"/>
          <w:lang w:eastAsia="ca-ES"/>
        </w:rPr>
      </w:pPr>
      <w:hyperlink w:anchor="_Toc32842482" w:history="1">
        <w:r w:rsidR="001D250B" w:rsidRPr="00D15066">
          <w:rPr>
            <w:rStyle w:val="Hipervnculo"/>
            <w:rFonts w:cs="Arial"/>
            <w:b/>
          </w:rPr>
          <w:t>2.07</w:t>
        </w:r>
        <w:r w:rsidR="001D250B">
          <w:rPr>
            <w:rFonts w:asciiTheme="minorHAnsi" w:eastAsiaTheme="minorEastAsia" w:hAnsiTheme="minorHAnsi" w:cstheme="minorBidi"/>
            <w:caps w:val="0"/>
            <w:snapToGrid/>
            <w:color w:val="auto"/>
            <w:sz w:val="22"/>
            <w:szCs w:val="22"/>
            <w:lang w:eastAsia="ca-ES"/>
          </w:rPr>
          <w:tab/>
        </w:r>
        <w:r w:rsidR="001D250B" w:rsidRPr="00D15066">
          <w:rPr>
            <w:rStyle w:val="Hipervnculo"/>
            <w:rFonts w:cs="Arial"/>
            <w:b/>
          </w:rPr>
          <w:t>RECOBRIMENT EXTERIOR</w:t>
        </w:r>
        <w:r w:rsidR="001D250B">
          <w:rPr>
            <w:webHidden/>
          </w:rPr>
          <w:tab/>
        </w:r>
        <w:r w:rsidR="001D250B">
          <w:rPr>
            <w:webHidden/>
          </w:rPr>
          <w:fldChar w:fldCharType="begin"/>
        </w:r>
        <w:r w:rsidR="001D250B">
          <w:rPr>
            <w:webHidden/>
          </w:rPr>
          <w:instrText xml:space="preserve"> PAGEREF _Toc32842482 \h </w:instrText>
        </w:r>
        <w:r w:rsidR="001D250B">
          <w:rPr>
            <w:webHidden/>
          </w:rPr>
        </w:r>
        <w:r w:rsidR="001D250B">
          <w:rPr>
            <w:webHidden/>
          </w:rPr>
          <w:fldChar w:fldCharType="separate"/>
        </w:r>
        <w:r w:rsidR="001D250B">
          <w:rPr>
            <w:webHidden/>
          </w:rPr>
          <w:t>15</w:t>
        </w:r>
        <w:r w:rsidR="001D250B">
          <w:rPr>
            <w:webHidden/>
          </w:rPr>
          <w:fldChar w:fldCharType="end"/>
        </w:r>
      </w:hyperlink>
    </w:p>
    <w:p w14:paraId="15C1606B" w14:textId="77777777" w:rsidR="001D250B" w:rsidRDefault="00193AAF">
      <w:pPr>
        <w:pStyle w:val="TDC1"/>
        <w:rPr>
          <w:rFonts w:asciiTheme="minorHAnsi" w:eastAsiaTheme="minorEastAsia" w:hAnsiTheme="minorHAnsi" w:cstheme="minorBidi"/>
          <w:b w:val="0"/>
          <w:bCs w:val="0"/>
          <w:caps w:val="0"/>
          <w:shadow w:val="0"/>
          <w:noProof/>
          <w:snapToGrid/>
          <w:sz w:val="22"/>
          <w:szCs w:val="22"/>
          <w:lang w:eastAsia="ca-ES"/>
        </w:rPr>
      </w:pPr>
      <w:hyperlink w:anchor="_Toc32842483" w:history="1">
        <w:r w:rsidR="001D250B" w:rsidRPr="00D15066">
          <w:rPr>
            <w:rStyle w:val="Hipervnculo"/>
            <w:rFonts w:cs="Arial"/>
            <w:i/>
            <w:noProof/>
          </w:rPr>
          <w:t>PART III.  Execució</w:t>
        </w:r>
        <w:r w:rsidR="001D250B">
          <w:rPr>
            <w:noProof/>
            <w:webHidden/>
          </w:rPr>
          <w:tab/>
        </w:r>
        <w:r w:rsidR="001D250B">
          <w:rPr>
            <w:noProof/>
            <w:webHidden/>
          </w:rPr>
          <w:fldChar w:fldCharType="begin"/>
        </w:r>
        <w:r w:rsidR="001D250B">
          <w:rPr>
            <w:noProof/>
            <w:webHidden/>
          </w:rPr>
          <w:instrText xml:space="preserve"> PAGEREF _Toc32842483 \h </w:instrText>
        </w:r>
        <w:r w:rsidR="001D250B">
          <w:rPr>
            <w:noProof/>
            <w:webHidden/>
          </w:rPr>
        </w:r>
        <w:r w:rsidR="001D250B">
          <w:rPr>
            <w:noProof/>
            <w:webHidden/>
          </w:rPr>
          <w:fldChar w:fldCharType="separate"/>
        </w:r>
        <w:r w:rsidR="001D250B">
          <w:rPr>
            <w:noProof/>
            <w:webHidden/>
          </w:rPr>
          <w:t>16</w:t>
        </w:r>
        <w:r w:rsidR="001D250B">
          <w:rPr>
            <w:noProof/>
            <w:webHidden/>
          </w:rPr>
          <w:fldChar w:fldCharType="end"/>
        </w:r>
      </w:hyperlink>
    </w:p>
    <w:p w14:paraId="369C99F3" w14:textId="77777777" w:rsidR="001D250B" w:rsidRDefault="00193AAF">
      <w:pPr>
        <w:pStyle w:val="TDC2"/>
        <w:rPr>
          <w:rFonts w:asciiTheme="minorHAnsi" w:eastAsiaTheme="minorEastAsia" w:hAnsiTheme="minorHAnsi" w:cstheme="minorBidi"/>
          <w:caps w:val="0"/>
          <w:snapToGrid/>
          <w:color w:val="auto"/>
          <w:sz w:val="22"/>
          <w:szCs w:val="22"/>
          <w:lang w:eastAsia="ca-ES"/>
        </w:rPr>
      </w:pPr>
      <w:hyperlink w:anchor="_Toc32842484" w:history="1">
        <w:r w:rsidR="001D250B" w:rsidRPr="00D15066">
          <w:rPr>
            <w:rStyle w:val="Hipervnculo"/>
            <w:rFonts w:cs="Arial"/>
            <w:b/>
          </w:rPr>
          <w:t>3.01</w:t>
        </w:r>
        <w:r w:rsidR="001D250B">
          <w:rPr>
            <w:rFonts w:asciiTheme="minorHAnsi" w:eastAsiaTheme="minorEastAsia" w:hAnsiTheme="minorHAnsi" w:cstheme="minorBidi"/>
            <w:caps w:val="0"/>
            <w:snapToGrid/>
            <w:color w:val="auto"/>
            <w:sz w:val="22"/>
            <w:szCs w:val="22"/>
            <w:lang w:eastAsia="ca-ES"/>
          </w:rPr>
          <w:tab/>
        </w:r>
        <w:r w:rsidR="001D250B" w:rsidRPr="00D15066">
          <w:rPr>
            <w:rStyle w:val="Hipervnculo"/>
            <w:rFonts w:cs="Arial"/>
            <w:b/>
          </w:rPr>
          <w:t>INSTAL·LACIÓ DE TUBS</w:t>
        </w:r>
        <w:r w:rsidR="001D250B">
          <w:rPr>
            <w:webHidden/>
          </w:rPr>
          <w:tab/>
        </w:r>
        <w:r w:rsidR="001D250B">
          <w:rPr>
            <w:webHidden/>
          </w:rPr>
          <w:fldChar w:fldCharType="begin"/>
        </w:r>
        <w:r w:rsidR="001D250B">
          <w:rPr>
            <w:webHidden/>
          </w:rPr>
          <w:instrText xml:space="preserve"> PAGEREF _Toc32842484 \h </w:instrText>
        </w:r>
        <w:r w:rsidR="001D250B">
          <w:rPr>
            <w:webHidden/>
          </w:rPr>
        </w:r>
        <w:r w:rsidR="001D250B">
          <w:rPr>
            <w:webHidden/>
          </w:rPr>
          <w:fldChar w:fldCharType="separate"/>
        </w:r>
        <w:r w:rsidR="001D250B">
          <w:rPr>
            <w:webHidden/>
          </w:rPr>
          <w:t>16</w:t>
        </w:r>
        <w:r w:rsidR="001D250B">
          <w:rPr>
            <w:webHidden/>
          </w:rPr>
          <w:fldChar w:fldCharType="end"/>
        </w:r>
      </w:hyperlink>
    </w:p>
    <w:p w14:paraId="30CAD825" w14:textId="77777777" w:rsidR="001D250B" w:rsidRDefault="00193AAF">
      <w:pPr>
        <w:pStyle w:val="TDC2"/>
        <w:rPr>
          <w:rFonts w:asciiTheme="minorHAnsi" w:eastAsiaTheme="minorEastAsia" w:hAnsiTheme="minorHAnsi" w:cstheme="minorBidi"/>
          <w:caps w:val="0"/>
          <w:snapToGrid/>
          <w:color w:val="auto"/>
          <w:sz w:val="22"/>
          <w:szCs w:val="22"/>
          <w:lang w:eastAsia="ca-ES"/>
        </w:rPr>
      </w:pPr>
      <w:hyperlink w:anchor="_Toc32842485" w:history="1">
        <w:r w:rsidR="001D250B" w:rsidRPr="00D15066">
          <w:rPr>
            <w:rStyle w:val="Hipervnculo"/>
            <w:rFonts w:cs="Arial"/>
            <w:b/>
            <w:lang w:eastAsia="ca-ES"/>
          </w:rPr>
          <w:t>3.02</w:t>
        </w:r>
        <w:r w:rsidR="001D250B">
          <w:rPr>
            <w:rFonts w:asciiTheme="minorHAnsi" w:eastAsiaTheme="minorEastAsia" w:hAnsiTheme="minorHAnsi" w:cstheme="minorBidi"/>
            <w:caps w:val="0"/>
            <w:snapToGrid/>
            <w:color w:val="auto"/>
            <w:sz w:val="22"/>
            <w:szCs w:val="22"/>
            <w:lang w:eastAsia="ca-ES"/>
          </w:rPr>
          <w:tab/>
        </w:r>
        <w:r w:rsidR="001D250B" w:rsidRPr="00D15066">
          <w:rPr>
            <w:rStyle w:val="Hipervnculo"/>
            <w:rFonts w:cs="Arial"/>
            <w:b/>
            <w:lang w:eastAsia="ca-ES"/>
          </w:rPr>
          <w:t>CONEXIONS DE CONTINUÏTAT ELÈCTRICA</w:t>
        </w:r>
        <w:r w:rsidR="001D250B">
          <w:rPr>
            <w:webHidden/>
          </w:rPr>
          <w:tab/>
        </w:r>
        <w:r w:rsidR="001D250B">
          <w:rPr>
            <w:webHidden/>
          </w:rPr>
          <w:fldChar w:fldCharType="begin"/>
        </w:r>
        <w:r w:rsidR="001D250B">
          <w:rPr>
            <w:webHidden/>
          </w:rPr>
          <w:instrText xml:space="preserve"> PAGEREF _Toc32842485 \h </w:instrText>
        </w:r>
        <w:r w:rsidR="001D250B">
          <w:rPr>
            <w:webHidden/>
          </w:rPr>
        </w:r>
        <w:r w:rsidR="001D250B">
          <w:rPr>
            <w:webHidden/>
          </w:rPr>
          <w:fldChar w:fldCharType="separate"/>
        </w:r>
        <w:r w:rsidR="001D250B">
          <w:rPr>
            <w:webHidden/>
          </w:rPr>
          <w:t>19</w:t>
        </w:r>
        <w:r w:rsidR="001D250B">
          <w:rPr>
            <w:webHidden/>
          </w:rPr>
          <w:fldChar w:fldCharType="end"/>
        </w:r>
      </w:hyperlink>
    </w:p>
    <w:p w14:paraId="70D2C740" w14:textId="77777777" w:rsidR="001675E2" w:rsidRPr="0041247F" w:rsidRDefault="006D0504">
      <w:pPr>
        <w:widowControl/>
        <w:jc w:val="both"/>
        <w:rPr>
          <w:rFonts w:ascii="Arial" w:hAnsi="Arial" w:cs="Arial"/>
          <w:b/>
          <w:bCs/>
        </w:rPr>
      </w:pPr>
      <w:r>
        <w:rPr>
          <w:rFonts w:ascii="Arial" w:hAnsi="Arial" w:cs="Arial"/>
          <w:b/>
          <w:bCs/>
          <w:caps/>
          <w:shadow/>
        </w:rPr>
        <w:fldChar w:fldCharType="end"/>
      </w:r>
    </w:p>
    <w:p w14:paraId="6132CAD9" w14:textId="77777777" w:rsidR="00F04865" w:rsidRPr="00DD4EC6" w:rsidRDefault="001675E2" w:rsidP="00DD4EC6">
      <w:pPr>
        <w:spacing w:line="720" w:lineRule="auto"/>
        <w:jc w:val="both"/>
        <w:outlineLvl w:val="0"/>
        <w:rPr>
          <w:rFonts w:ascii="Arial" w:hAnsi="Arial" w:cs="Arial"/>
          <w:b/>
          <w:i/>
          <w:color w:val="002060"/>
          <w:sz w:val="24"/>
          <w:szCs w:val="24"/>
        </w:rPr>
      </w:pPr>
      <w:r w:rsidRPr="0041247F">
        <w:rPr>
          <w:rFonts w:ascii="Arial" w:hAnsi="Arial" w:cs="Arial"/>
          <w:b/>
          <w:bCs/>
        </w:rPr>
        <w:br w:type="page"/>
      </w:r>
      <w:bookmarkStart w:id="0" w:name="_Toc353362281"/>
      <w:bookmarkStart w:id="1" w:name="_Toc353362968"/>
      <w:bookmarkStart w:id="2" w:name="_Toc353363273"/>
      <w:bookmarkStart w:id="3" w:name="_Toc32842469"/>
      <w:r w:rsidR="00F04865" w:rsidRPr="00DD4EC6">
        <w:rPr>
          <w:rFonts w:ascii="Arial" w:hAnsi="Arial" w:cs="Arial"/>
          <w:b/>
          <w:i/>
          <w:color w:val="002060"/>
          <w:sz w:val="24"/>
          <w:szCs w:val="24"/>
        </w:rPr>
        <w:lastRenderedPageBreak/>
        <w:t>PART I.  Generalitats</w:t>
      </w:r>
      <w:bookmarkEnd w:id="0"/>
      <w:bookmarkEnd w:id="1"/>
      <w:bookmarkEnd w:id="2"/>
      <w:bookmarkEnd w:id="3"/>
    </w:p>
    <w:p w14:paraId="749CD68C" w14:textId="77777777" w:rsidR="001675E2" w:rsidRPr="00EA2F49" w:rsidRDefault="001675E2" w:rsidP="00466653">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4" w:name="_Toc98578649"/>
      <w:bookmarkStart w:id="5" w:name="_Toc32842470"/>
      <w:r w:rsidRPr="00EA2F49">
        <w:rPr>
          <w:rFonts w:ascii="Arial" w:hAnsi="Arial" w:cs="Arial"/>
          <w:b/>
          <w:u w:val="double"/>
        </w:rPr>
        <w:t>CONDICIONS GENERALS</w:t>
      </w:r>
      <w:bookmarkEnd w:id="4"/>
      <w:bookmarkEnd w:id="5"/>
    </w:p>
    <w:p w14:paraId="3FDFB265" w14:textId="77777777" w:rsidR="001675E2" w:rsidRPr="00EA2F49" w:rsidRDefault="001675E2">
      <w:pPr>
        <w:widowControl/>
        <w:numPr>
          <w:ilvl w:val="0"/>
          <w:numId w:val="21"/>
        </w:numPr>
        <w:autoSpaceDE w:val="0"/>
        <w:autoSpaceDN w:val="0"/>
        <w:adjustRightInd w:val="0"/>
        <w:jc w:val="both"/>
        <w:rPr>
          <w:rFonts w:ascii="Arial" w:hAnsi="Arial" w:cs="Arial"/>
        </w:rPr>
      </w:pPr>
      <w:r w:rsidRPr="00EA2F49">
        <w:rPr>
          <w:rFonts w:ascii="Arial" w:hAnsi="Arial" w:cs="Arial"/>
        </w:rPr>
        <w:t xml:space="preserve">El Contractista haurà de subministrar i instal·lar els tubs de fosa dúctil i tots els seus accessoris, de manera que es formi una conducció totalment acabada i en condicions de la seva posada en servei, d’acord amb les especificacions dels Documents del Contracte. </w:t>
      </w:r>
    </w:p>
    <w:p w14:paraId="03CB9826" w14:textId="77777777" w:rsidR="001675E2" w:rsidRPr="00EA2F49" w:rsidRDefault="001675E2" w:rsidP="002D12E5">
      <w:pPr>
        <w:widowControl/>
        <w:autoSpaceDE w:val="0"/>
        <w:autoSpaceDN w:val="0"/>
        <w:adjustRightInd w:val="0"/>
        <w:jc w:val="both"/>
        <w:rPr>
          <w:rFonts w:ascii="Arial" w:hAnsi="Arial" w:cs="Arial"/>
        </w:rPr>
      </w:pPr>
    </w:p>
    <w:p w14:paraId="349899E9" w14:textId="77777777" w:rsidR="001675E2" w:rsidRPr="00EA2F49" w:rsidRDefault="001675E2">
      <w:pPr>
        <w:widowControl/>
        <w:jc w:val="both"/>
        <w:rPr>
          <w:rFonts w:ascii="Arial" w:hAnsi="Arial" w:cs="Arial"/>
        </w:rPr>
      </w:pPr>
    </w:p>
    <w:p w14:paraId="5D554AA5" w14:textId="77777777" w:rsidR="001675E2" w:rsidRPr="00EA2F49" w:rsidRDefault="001675E2" w:rsidP="00466653">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6" w:name="_Toc32842471"/>
      <w:r w:rsidRPr="00EA2F49">
        <w:rPr>
          <w:rFonts w:ascii="Arial" w:hAnsi="Arial" w:cs="Arial"/>
          <w:b/>
          <w:u w:val="double"/>
        </w:rPr>
        <w:t>RELACIÓ DE TREBALLS ESPECIFICATS EN UNA ALTRA PART DEL PLEC</w:t>
      </w:r>
      <w:bookmarkEnd w:id="6"/>
    </w:p>
    <w:p w14:paraId="2C1D9554" w14:textId="77777777" w:rsidR="001675E2" w:rsidRPr="00EA2F49" w:rsidRDefault="001675E2" w:rsidP="00AD58A4">
      <w:pPr>
        <w:widowControl/>
        <w:numPr>
          <w:ilvl w:val="0"/>
          <w:numId w:val="16"/>
        </w:numPr>
        <w:autoSpaceDE w:val="0"/>
        <w:autoSpaceDN w:val="0"/>
        <w:adjustRightInd w:val="0"/>
        <w:spacing w:after="120"/>
        <w:jc w:val="both"/>
        <w:rPr>
          <w:rFonts w:ascii="Arial" w:hAnsi="Arial" w:cs="Arial"/>
        </w:rPr>
      </w:pPr>
      <w:r w:rsidRPr="00EA2F49">
        <w:rPr>
          <w:rFonts w:ascii="Arial" w:hAnsi="Arial" w:cs="Arial"/>
        </w:rPr>
        <w:t>Moviment de terres.</w:t>
      </w:r>
    </w:p>
    <w:p w14:paraId="05F674E3" w14:textId="77777777" w:rsidR="001675E2" w:rsidRPr="00EA2F49" w:rsidRDefault="001675E2" w:rsidP="00AD58A4">
      <w:pPr>
        <w:widowControl/>
        <w:numPr>
          <w:ilvl w:val="0"/>
          <w:numId w:val="16"/>
        </w:numPr>
        <w:autoSpaceDE w:val="0"/>
        <w:autoSpaceDN w:val="0"/>
        <w:adjustRightInd w:val="0"/>
        <w:spacing w:after="120"/>
        <w:jc w:val="both"/>
        <w:rPr>
          <w:rFonts w:ascii="Arial" w:hAnsi="Arial" w:cs="Arial"/>
        </w:rPr>
      </w:pPr>
      <w:r w:rsidRPr="00EA2F49">
        <w:rPr>
          <w:rFonts w:ascii="Arial" w:hAnsi="Arial" w:cs="Arial"/>
        </w:rPr>
        <w:t>Formigons.</w:t>
      </w:r>
    </w:p>
    <w:p w14:paraId="5AEED2DF" w14:textId="77777777" w:rsidR="001675E2" w:rsidRPr="00EA2F49" w:rsidRDefault="001675E2" w:rsidP="00AD58A4">
      <w:pPr>
        <w:widowControl/>
        <w:numPr>
          <w:ilvl w:val="0"/>
          <w:numId w:val="16"/>
        </w:numPr>
        <w:autoSpaceDE w:val="0"/>
        <w:autoSpaceDN w:val="0"/>
        <w:adjustRightInd w:val="0"/>
        <w:spacing w:after="120"/>
        <w:jc w:val="both"/>
        <w:rPr>
          <w:rFonts w:ascii="Arial" w:hAnsi="Arial" w:cs="Arial"/>
        </w:rPr>
      </w:pPr>
      <w:r w:rsidRPr="00EA2F49">
        <w:rPr>
          <w:rFonts w:ascii="Arial" w:hAnsi="Arial" w:cs="Arial"/>
        </w:rPr>
        <w:t xml:space="preserve">Prova hidrostàtica i desinfecció de canonades d’aigua. </w:t>
      </w:r>
    </w:p>
    <w:p w14:paraId="171CADE0" w14:textId="77777777" w:rsidR="001675E2" w:rsidRPr="00EA2F49" w:rsidRDefault="001675E2" w:rsidP="00AD58A4">
      <w:pPr>
        <w:widowControl/>
        <w:numPr>
          <w:ilvl w:val="0"/>
          <w:numId w:val="16"/>
        </w:numPr>
        <w:autoSpaceDE w:val="0"/>
        <w:autoSpaceDN w:val="0"/>
        <w:adjustRightInd w:val="0"/>
        <w:spacing w:after="120"/>
        <w:jc w:val="both"/>
        <w:rPr>
          <w:rFonts w:ascii="Arial" w:hAnsi="Arial" w:cs="Arial"/>
        </w:rPr>
      </w:pPr>
      <w:r w:rsidRPr="00EA2F49">
        <w:rPr>
          <w:rFonts w:ascii="Arial" w:hAnsi="Arial" w:cs="Arial"/>
        </w:rPr>
        <w:t xml:space="preserve">Recobriment de protecció per a elements metàl·lics exposats. </w:t>
      </w:r>
    </w:p>
    <w:p w14:paraId="42471D54" w14:textId="77777777" w:rsidR="001675E2" w:rsidRPr="00EA2F49" w:rsidRDefault="001675E2" w:rsidP="00AD58A4">
      <w:pPr>
        <w:widowControl/>
        <w:numPr>
          <w:ilvl w:val="0"/>
          <w:numId w:val="16"/>
        </w:numPr>
        <w:autoSpaceDE w:val="0"/>
        <w:autoSpaceDN w:val="0"/>
        <w:adjustRightInd w:val="0"/>
        <w:spacing w:after="120"/>
        <w:jc w:val="both"/>
        <w:rPr>
          <w:rFonts w:ascii="Arial" w:hAnsi="Arial" w:cs="Arial"/>
        </w:rPr>
      </w:pPr>
      <w:r w:rsidRPr="00EA2F49">
        <w:rPr>
          <w:rFonts w:ascii="Arial" w:hAnsi="Arial" w:cs="Arial"/>
        </w:rPr>
        <w:t>Peces vàries de metall per a suport de vàlvules, perns de brida i perns d’ancoratge.</w:t>
      </w:r>
    </w:p>
    <w:p w14:paraId="3D3CE6C6" w14:textId="77777777" w:rsidR="001675E2" w:rsidRPr="00EA2F49" w:rsidRDefault="001675E2" w:rsidP="00AD58A4">
      <w:pPr>
        <w:widowControl/>
        <w:numPr>
          <w:ilvl w:val="0"/>
          <w:numId w:val="16"/>
        </w:numPr>
        <w:autoSpaceDE w:val="0"/>
        <w:autoSpaceDN w:val="0"/>
        <w:adjustRightInd w:val="0"/>
        <w:spacing w:after="120"/>
        <w:jc w:val="both"/>
        <w:rPr>
          <w:rFonts w:ascii="Arial" w:hAnsi="Arial" w:cs="Arial"/>
        </w:rPr>
      </w:pPr>
      <w:r w:rsidRPr="00EA2F49">
        <w:rPr>
          <w:rFonts w:ascii="Arial" w:hAnsi="Arial" w:cs="Arial"/>
        </w:rPr>
        <w:t xml:space="preserve">Vàlvules i accessoris. </w:t>
      </w:r>
    </w:p>
    <w:p w14:paraId="646E09CD" w14:textId="77777777" w:rsidR="001675E2" w:rsidRPr="00EA2F49" w:rsidRDefault="001675E2" w:rsidP="00AD58A4">
      <w:pPr>
        <w:widowControl/>
        <w:numPr>
          <w:ilvl w:val="0"/>
          <w:numId w:val="16"/>
        </w:numPr>
        <w:autoSpaceDE w:val="0"/>
        <w:autoSpaceDN w:val="0"/>
        <w:adjustRightInd w:val="0"/>
        <w:spacing w:after="120"/>
        <w:jc w:val="both"/>
        <w:rPr>
          <w:rFonts w:ascii="Arial" w:hAnsi="Arial" w:cs="Arial"/>
        </w:rPr>
      </w:pPr>
      <w:r w:rsidRPr="00EA2F49">
        <w:rPr>
          <w:rFonts w:ascii="Arial" w:hAnsi="Arial" w:cs="Arial"/>
        </w:rPr>
        <w:t>Protecció catòdica, estacions de control, unions, juntes aïllades, soldadura al cadmi i cables.</w:t>
      </w:r>
    </w:p>
    <w:p w14:paraId="6C7AEF70" w14:textId="77777777" w:rsidR="001675E2" w:rsidRPr="00EA2F49" w:rsidRDefault="001675E2">
      <w:pPr>
        <w:widowControl/>
        <w:numPr>
          <w:ilvl w:val="0"/>
          <w:numId w:val="16"/>
        </w:numPr>
        <w:autoSpaceDE w:val="0"/>
        <w:autoSpaceDN w:val="0"/>
        <w:adjustRightInd w:val="0"/>
        <w:jc w:val="both"/>
        <w:rPr>
          <w:rFonts w:ascii="Arial" w:hAnsi="Arial" w:cs="Arial"/>
        </w:rPr>
      </w:pPr>
      <w:r w:rsidRPr="00EA2F49">
        <w:rPr>
          <w:rFonts w:ascii="Arial" w:hAnsi="Arial" w:cs="Arial"/>
        </w:rPr>
        <w:t>Peces especials fabricades en acer.</w:t>
      </w:r>
    </w:p>
    <w:p w14:paraId="43408017" w14:textId="77777777" w:rsidR="001675E2" w:rsidRPr="00EA2F49" w:rsidRDefault="001675E2">
      <w:pPr>
        <w:widowControl/>
        <w:jc w:val="both"/>
        <w:rPr>
          <w:rFonts w:ascii="Arial" w:hAnsi="Arial" w:cs="Arial"/>
        </w:rPr>
      </w:pPr>
    </w:p>
    <w:p w14:paraId="1C7EDB7B" w14:textId="77777777" w:rsidR="001675E2" w:rsidRPr="00EA2F49" w:rsidRDefault="001675E2">
      <w:pPr>
        <w:widowControl/>
        <w:jc w:val="both"/>
        <w:rPr>
          <w:rFonts w:ascii="Arial" w:hAnsi="Arial" w:cs="Arial"/>
        </w:rPr>
      </w:pPr>
    </w:p>
    <w:p w14:paraId="49B6D174" w14:textId="77777777" w:rsidR="001675E2" w:rsidRPr="00EA2F49" w:rsidRDefault="001675E2" w:rsidP="00466653">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7" w:name="_Toc32842472"/>
      <w:r w:rsidRPr="00EA2F49">
        <w:rPr>
          <w:rFonts w:ascii="Arial" w:hAnsi="Arial" w:cs="Arial"/>
          <w:b/>
          <w:u w:val="double"/>
        </w:rPr>
        <w:t>NORMES D’APLICACIÓ</w:t>
      </w:r>
      <w:bookmarkEnd w:id="7"/>
    </w:p>
    <w:p w14:paraId="058E2BD5" w14:textId="77777777" w:rsidR="001675E2" w:rsidRPr="00EA2F49" w:rsidRDefault="001675E2">
      <w:pPr>
        <w:widowControl/>
        <w:numPr>
          <w:ilvl w:val="0"/>
          <w:numId w:val="22"/>
        </w:numPr>
        <w:autoSpaceDE w:val="0"/>
        <w:autoSpaceDN w:val="0"/>
        <w:adjustRightInd w:val="0"/>
        <w:jc w:val="both"/>
        <w:rPr>
          <w:rFonts w:ascii="Arial" w:hAnsi="Arial" w:cs="Arial"/>
        </w:rPr>
      </w:pPr>
      <w:r w:rsidRPr="00EA2F49">
        <w:rPr>
          <w:rFonts w:ascii="Arial" w:hAnsi="Arial" w:cs="Arial"/>
        </w:rPr>
        <w:t xml:space="preserve">Sense limitar el caràcter general d’altres condicions d’aquestes Especificacions, tot el treball aquí determinat haurà de complir amb o excedir les condicions dels documents següents, sempre i quan aquestes condicions no estiguin en contradicció amb les estipulacions d’aquesta Secció. </w:t>
      </w:r>
    </w:p>
    <w:p w14:paraId="3A3431F1" w14:textId="77777777" w:rsidR="001675E2" w:rsidRPr="00EA2F49" w:rsidRDefault="001675E2">
      <w:pPr>
        <w:widowControl/>
        <w:autoSpaceDE w:val="0"/>
        <w:autoSpaceDN w:val="0"/>
        <w:adjustRightInd w:val="0"/>
        <w:ind w:left="567"/>
        <w:jc w:val="both"/>
        <w:rPr>
          <w:rFonts w:ascii="Arial" w:hAnsi="Arial" w:cs="Arial"/>
        </w:rPr>
      </w:pPr>
    </w:p>
    <w:p w14:paraId="7F6CC0CA" w14:textId="77777777" w:rsidR="001675E2" w:rsidRPr="00EA2F49" w:rsidRDefault="001675E2" w:rsidP="00466653">
      <w:pPr>
        <w:widowControl/>
        <w:numPr>
          <w:ilvl w:val="0"/>
          <w:numId w:val="22"/>
        </w:numPr>
        <w:autoSpaceDE w:val="0"/>
        <w:autoSpaceDN w:val="0"/>
        <w:adjustRightInd w:val="0"/>
        <w:spacing w:line="480" w:lineRule="auto"/>
        <w:jc w:val="both"/>
        <w:rPr>
          <w:rFonts w:ascii="Arial" w:hAnsi="Arial" w:cs="Arial"/>
        </w:rPr>
      </w:pPr>
      <w:r w:rsidRPr="00EA2F49">
        <w:rPr>
          <w:rFonts w:ascii="Arial" w:hAnsi="Arial" w:cs="Arial"/>
          <w:b/>
          <w:u w:val="single"/>
        </w:rPr>
        <w:t>NORMATIVA D’APLICACIÓ</w:t>
      </w:r>
    </w:p>
    <w:p w14:paraId="0A2D0836" w14:textId="77777777" w:rsidR="001675E2" w:rsidRPr="00EA2F49" w:rsidRDefault="001675E2">
      <w:pPr>
        <w:keepNext/>
        <w:widowControl/>
        <w:ind w:left="907"/>
        <w:jc w:val="both"/>
        <w:rPr>
          <w:rFonts w:ascii="Arial" w:hAnsi="Arial" w:cs="Arial"/>
          <w:b/>
        </w:rPr>
      </w:pPr>
      <w:r w:rsidRPr="00EA2F49">
        <w:rPr>
          <w:rFonts w:ascii="Arial" w:hAnsi="Arial" w:cs="Arial"/>
          <w:b/>
        </w:rPr>
        <w:t>UNE-EN 545</w:t>
      </w:r>
      <w:r w:rsidR="00BB5E0A">
        <w:rPr>
          <w:rFonts w:ascii="Arial" w:hAnsi="Arial" w:cs="Arial"/>
          <w:b/>
        </w:rPr>
        <w:t>: 2011</w:t>
      </w:r>
    </w:p>
    <w:p w14:paraId="7CA0B8C9" w14:textId="77777777" w:rsidR="001675E2" w:rsidRPr="00EA2F49" w:rsidRDefault="001675E2" w:rsidP="00AD58A4">
      <w:pPr>
        <w:widowControl/>
        <w:spacing w:after="240"/>
        <w:ind w:left="907"/>
        <w:jc w:val="both"/>
        <w:rPr>
          <w:rFonts w:ascii="Arial" w:hAnsi="Arial" w:cs="Arial"/>
        </w:rPr>
      </w:pPr>
      <w:r w:rsidRPr="00EA2F49">
        <w:rPr>
          <w:rFonts w:ascii="Arial" w:hAnsi="Arial" w:cs="Arial"/>
        </w:rPr>
        <w:t>Tubs, ràcords i accessoris de fosa dúctil i les seves unions per a canalitzacions d’aigua</w:t>
      </w:r>
      <w:r w:rsidR="00320127" w:rsidRPr="00EA2F49">
        <w:rPr>
          <w:rFonts w:ascii="Arial" w:hAnsi="Arial" w:cs="Arial"/>
        </w:rPr>
        <w:t>. Requisits i mètodes d’assaig.</w:t>
      </w:r>
    </w:p>
    <w:p w14:paraId="3CDDE790" w14:textId="77777777" w:rsidR="001675E2" w:rsidRPr="00EA2F49" w:rsidRDefault="001675E2">
      <w:pPr>
        <w:keepNext/>
        <w:widowControl/>
        <w:ind w:left="907"/>
        <w:jc w:val="both"/>
        <w:rPr>
          <w:rFonts w:ascii="Arial" w:hAnsi="Arial" w:cs="Arial"/>
          <w:b/>
        </w:rPr>
      </w:pPr>
      <w:r w:rsidRPr="00EA2F49">
        <w:rPr>
          <w:rFonts w:ascii="Arial" w:hAnsi="Arial" w:cs="Arial"/>
          <w:b/>
        </w:rPr>
        <w:t>EN 681-1</w:t>
      </w:r>
    </w:p>
    <w:p w14:paraId="2809528F" w14:textId="77777777" w:rsidR="001675E2" w:rsidRPr="00EA2F49" w:rsidRDefault="001675E2" w:rsidP="00AD58A4">
      <w:pPr>
        <w:widowControl/>
        <w:spacing w:after="240"/>
        <w:ind w:left="907"/>
        <w:jc w:val="both"/>
        <w:rPr>
          <w:rFonts w:ascii="Arial" w:hAnsi="Arial" w:cs="Arial"/>
        </w:rPr>
      </w:pPr>
      <w:r w:rsidRPr="00EA2F49">
        <w:rPr>
          <w:rFonts w:ascii="Arial" w:hAnsi="Arial" w:cs="Arial"/>
        </w:rPr>
        <w:t>Juntes elastomèriques. Requisits dels materials per a juntes d’esta</w:t>
      </w:r>
      <w:r w:rsidR="00653175" w:rsidRPr="00EA2F49">
        <w:rPr>
          <w:rFonts w:ascii="Arial" w:hAnsi="Arial" w:cs="Arial"/>
        </w:rPr>
        <w:t>n</w:t>
      </w:r>
      <w:r w:rsidRPr="00EA2F49">
        <w:rPr>
          <w:rFonts w:ascii="Arial" w:hAnsi="Arial" w:cs="Arial"/>
        </w:rPr>
        <w:t xml:space="preserve">quitat de canonades emprades en canalitzacions d’aigua i en drenatge. Part I: Cautxú vulcanitzat. </w:t>
      </w:r>
    </w:p>
    <w:p w14:paraId="08B10A39" w14:textId="77777777" w:rsidR="001675E2" w:rsidRPr="00EA2F49" w:rsidRDefault="001675E2">
      <w:pPr>
        <w:keepNext/>
        <w:widowControl/>
        <w:ind w:left="907"/>
        <w:jc w:val="both"/>
        <w:rPr>
          <w:rFonts w:ascii="Arial" w:hAnsi="Arial" w:cs="Arial"/>
          <w:b/>
          <w:bCs/>
        </w:rPr>
      </w:pPr>
      <w:r w:rsidRPr="00EA2F49">
        <w:rPr>
          <w:rFonts w:ascii="Arial" w:hAnsi="Arial" w:cs="Arial"/>
          <w:b/>
          <w:bCs/>
        </w:rPr>
        <w:t>UNE-EN 805</w:t>
      </w:r>
    </w:p>
    <w:p w14:paraId="0AE1F11F" w14:textId="77777777" w:rsidR="001675E2" w:rsidRPr="00EA2F49" w:rsidRDefault="001675E2" w:rsidP="00AD58A4">
      <w:pPr>
        <w:widowControl/>
        <w:spacing w:after="240"/>
        <w:ind w:left="907"/>
        <w:jc w:val="both"/>
        <w:rPr>
          <w:rFonts w:ascii="Arial" w:hAnsi="Arial" w:cs="Arial"/>
        </w:rPr>
      </w:pPr>
      <w:r w:rsidRPr="00EA2F49">
        <w:rPr>
          <w:rFonts w:ascii="Arial" w:hAnsi="Arial" w:cs="Arial"/>
        </w:rPr>
        <w:t xml:space="preserve">Proveïments d’aigua. Especificacions per a xarxes exteriors als </w:t>
      </w:r>
      <w:r w:rsidR="00DC3F07" w:rsidRPr="00EA2F49">
        <w:rPr>
          <w:rFonts w:ascii="Arial" w:hAnsi="Arial" w:cs="Arial"/>
        </w:rPr>
        <w:t>edificis i els seus components.</w:t>
      </w:r>
    </w:p>
    <w:p w14:paraId="18EBDF85" w14:textId="77777777" w:rsidR="001675E2" w:rsidRPr="00EA2F49" w:rsidRDefault="001675E2">
      <w:pPr>
        <w:keepNext/>
        <w:widowControl/>
        <w:ind w:left="907"/>
        <w:jc w:val="both"/>
        <w:rPr>
          <w:rFonts w:ascii="Arial" w:hAnsi="Arial" w:cs="Arial"/>
          <w:b/>
        </w:rPr>
      </w:pPr>
      <w:r w:rsidRPr="00EA2F49">
        <w:rPr>
          <w:rFonts w:ascii="Arial" w:hAnsi="Arial" w:cs="Arial"/>
          <w:b/>
        </w:rPr>
        <w:t>EN 1092-2</w:t>
      </w:r>
    </w:p>
    <w:p w14:paraId="2BEAC011" w14:textId="77777777" w:rsidR="001675E2" w:rsidRPr="00EA2F49" w:rsidRDefault="001675E2" w:rsidP="00AD58A4">
      <w:pPr>
        <w:widowControl/>
        <w:spacing w:after="240"/>
        <w:ind w:left="907"/>
        <w:jc w:val="both"/>
        <w:rPr>
          <w:rFonts w:ascii="Arial" w:hAnsi="Arial" w:cs="Arial"/>
        </w:rPr>
      </w:pPr>
      <w:r w:rsidRPr="00EA2F49">
        <w:rPr>
          <w:rFonts w:ascii="Arial" w:hAnsi="Arial" w:cs="Arial"/>
        </w:rPr>
        <w:t xml:space="preserve">Brides i les seves unions. Brides circulars per a canonades, aixetes, accessoris i peces especials. Designació. PN. Part 2: Brides de Fosa. </w:t>
      </w:r>
    </w:p>
    <w:p w14:paraId="67D72257" w14:textId="77777777" w:rsidR="001675E2" w:rsidRPr="00EA2F49" w:rsidRDefault="001675E2">
      <w:pPr>
        <w:keepNext/>
        <w:widowControl/>
        <w:ind w:left="907"/>
        <w:jc w:val="both"/>
        <w:rPr>
          <w:rFonts w:ascii="Arial" w:hAnsi="Arial" w:cs="Arial"/>
          <w:b/>
        </w:rPr>
      </w:pPr>
      <w:r w:rsidRPr="00EA2F49">
        <w:rPr>
          <w:rFonts w:ascii="Arial" w:hAnsi="Arial" w:cs="Arial"/>
          <w:b/>
        </w:rPr>
        <w:t>EN 10002-2</w:t>
      </w:r>
    </w:p>
    <w:p w14:paraId="434D5F76" w14:textId="77777777" w:rsidR="001675E2" w:rsidRPr="00EA2F49" w:rsidRDefault="001675E2" w:rsidP="00AD58A4">
      <w:pPr>
        <w:widowControl/>
        <w:spacing w:after="240"/>
        <w:ind w:left="907"/>
        <w:jc w:val="both"/>
        <w:rPr>
          <w:rFonts w:ascii="Arial" w:hAnsi="Arial" w:cs="Arial"/>
        </w:rPr>
      </w:pPr>
      <w:r w:rsidRPr="00EA2F49">
        <w:rPr>
          <w:rFonts w:ascii="Arial" w:hAnsi="Arial" w:cs="Arial"/>
        </w:rPr>
        <w:t xml:space="preserve">Materials metàl·lics. Assaigs de tracció. Part 1: Mètode d’Assaig a temperatura ambient. </w:t>
      </w:r>
    </w:p>
    <w:p w14:paraId="0A541560" w14:textId="77777777" w:rsidR="001675E2" w:rsidRPr="00EA2F49" w:rsidRDefault="001675E2">
      <w:pPr>
        <w:keepNext/>
        <w:widowControl/>
        <w:ind w:left="907"/>
        <w:jc w:val="both"/>
        <w:rPr>
          <w:rFonts w:ascii="Arial" w:hAnsi="Arial" w:cs="Arial"/>
          <w:b/>
        </w:rPr>
      </w:pPr>
      <w:r w:rsidRPr="00EA2F49">
        <w:rPr>
          <w:rFonts w:ascii="Arial" w:hAnsi="Arial" w:cs="Arial"/>
          <w:b/>
        </w:rPr>
        <w:t>EN ISO 6506-1</w:t>
      </w:r>
    </w:p>
    <w:p w14:paraId="56C4BFBE" w14:textId="77777777" w:rsidR="001675E2" w:rsidRPr="00EA2F49" w:rsidRDefault="001675E2" w:rsidP="00AD58A4">
      <w:pPr>
        <w:widowControl/>
        <w:spacing w:after="240"/>
        <w:ind w:left="907"/>
        <w:jc w:val="both"/>
        <w:rPr>
          <w:rFonts w:ascii="Arial" w:hAnsi="Arial" w:cs="Arial"/>
        </w:rPr>
      </w:pPr>
      <w:r w:rsidRPr="00EA2F49">
        <w:rPr>
          <w:rFonts w:ascii="Arial" w:hAnsi="Arial" w:cs="Arial"/>
        </w:rPr>
        <w:t>Materials metàl·lics. Assaig de duresa Brinell. Part 1: Mètode d’assaig. (ISO 6506-1:1999).</w:t>
      </w:r>
    </w:p>
    <w:p w14:paraId="54FCBAE2" w14:textId="77777777" w:rsidR="001675E2" w:rsidRPr="00EA2F49" w:rsidRDefault="001675E2">
      <w:pPr>
        <w:keepNext/>
        <w:widowControl/>
        <w:ind w:left="907"/>
        <w:jc w:val="both"/>
        <w:rPr>
          <w:rFonts w:ascii="Arial" w:hAnsi="Arial" w:cs="Arial"/>
          <w:b/>
        </w:rPr>
      </w:pPr>
      <w:r w:rsidRPr="00EA2F49">
        <w:rPr>
          <w:rFonts w:ascii="Arial" w:hAnsi="Arial" w:cs="Arial"/>
          <w:b/>
        </w:rPr>
        <w:t>RC-03</w:t>
      </w:r>
    </w:p>
    <w:p w14:paraId="7E9A484A" w14:textId="77777777" w:rsidR="001675E2" w:rsidRPr="00EA2F49" w:rsidRDefault="001675E2" w:rsidP="00AD58A4">
      <w:pPr>
        <w:widowControl/>
        <w:spacing w:after="240"/>
        <w:ind w:left="907"/>
        <w:jc w:val="both"/>
        <w:rPr>
          <w:rFonts w:ascii="Arial" w:hAnsi="Arial" w:cs="Arial"/>
        </w:rPr>
      </w:pPr>
      <w:r w:rsidRPr="00EA2F49">
        <w:rPr>
          <w:rFonts w:ascii="Arial" w:hAnsi="Arial" w:cs="Arial"/>
        </w:rPr>
        <w:t>Instrucci</w:t>
      </w:r>
      <w:r w:rsidR="00DC3F07" w:rsidRPr="00EA2F49">
        <w:rPr>
          <w:rFonts w:ascii="Arial" w:hAnsi="Arial" w:cs="Arial"/>
        </w:rPr>
        <w:t>ó per a la recepció de ciments.</w:t>
      </w:r>
    </w:p>
    <w:p w14:paraId="7FD43710" w14:textId="77777777" w:rsidR="001675E2" w:rsidRPr="00EA2F49" w:rsidRDefault="001675E2">
      <w:pPr>
        <w:keepNext/>
        <w:widowControl/>
        <w:ind w:left="907"/>
        <w:jc w:val="both"/>
        <w:rPr>
          <w:rFonts w:ascii="Arial" w:hAnsi="Arial" w:cs="Arial"/>
          <w:b/>
          <w:bCs/>
        </w:rPr>
      </w:pPr>
      <w:r w:rsidRPr="00EA2F49">
        <w:rPr>
          <w:rFonts w:ascii="Arial" w:hAnsi="Arial" w:cs="Arial"/>
          <w:b/>
          <w:bCs/>
        </w:rPr>
        <w:lastRenderedPageBreak/>
        <w:t>UNE – EN 934-2:(2002)</w:t>
      </w:r>
    </w:p>
    <w:p w14:paraId="0B516E81" w14:textId="77777777" w:rsidR="001675E2" w:rsidRPr="00EA2F49" w:rsidRDefault="001675E2">
      <w:pPr>
        <w:ind w:left="907"/>
        <w:jc w:val="both"/>
        <w:rPr>
          <w:rFonts w:ascii="Arial" w:hAnsi="Arial" w:cs="Arial"/>
        </w:rPr>
      </w:pPr>
      <w:r w:rsidRPr="00EA2F49">
        <w:rPr>
          <w:rFonts w:ascii="Arial" w:hAnsi="Arial" w:cs="Arial"/>
        </w:rPr>
        <w:t>Additius per a formigons, morters i pastes. Part  2.</w:t>
      </w:r>
    </w:p>
    <w:p w14:paraId="4E0910EC" w14:textId="77777777" w:rsidR="001675E2" w:rsidRPr="00EA2F49" w:rsidRDefault="001675E2" w:rsidP="00AD58A4">
      <w:pPr>
        <w:widowControl/>
        <w:spacing w:after="240"/>
        <w:ind w:left="907"/>
        <w:jc w:val="both"/>
        <w:rPr>
          <w:rFonts w:ascii="Arial" w:hAnsi="Arial" w:cs="Arial"/>
        </w:rPr>
      </w:pPr>
      <w:r w:rsidRPr="00EA2F49">
        <w:rPr>
          <w:rFonts w:ascii="Arial" w:hAnsi="Arial" w:cs="Arial"/>
        </w:rPr>
        <w:t xml:space="preserve">Definicions, requisits, conformitat, marcatge i etiquetatge. </w:t>
      </w:r>
    </w:p>
    <w:p w14:paraId="4CDB0134" w14:textId="77777777" w:rsidR="001675E2" w:rsidRPr="00EA2F49" w:rsidRDefault="001675E2">
      <w:pPr>
        <w:keepNext/>
        <w:widowControl/>
        <w:ind w:left="907"/>
        <w:jc w:val="both"/>
        <w:rPr>
          <w:rFonts w:ascii="Arial" w:hAnsi="Arial" w:cs="Arial"/>
          <w:b/>
        </w:rPr>
      </w:pPr>
      <w:r w:rsidRPr="00EA2F49">
        <w:rPr>
          <w:rFonts w:ascii="Arial" w:hAnsi="Arial" w:cs="Arial"/>
          <w:b/>
        </w:rPr>
        <w:t>ANSI/AWWA C150/ A21.50-96</w:t>
      </w:r>
    </w:p>
    <w:p w14:paraId="08CA0F12" w14:textId="77777777" w:rsidR="001675E2" w:rsidRPr="00EA2F49" w:rsidRDefault="001675E2" w:rsidP="00AD58A4">
      <w:pPr>
        <w:widowControl/>
        <w:spacing w:after="240"/>
        <w:ind w:left="907"/>
        <w:jc w:val="both"/>
        <w:rPr>
          <w:rFonts w:ascii="Arial" w:hAnsi="Arial" w:cs="Arial"/>
        </w:rPr>
      </w:pPr>
      <w:r w:rsidRPr="00EA2F49">
        <w:rPr>
          <w:rFonts w:ascii="Arial" w:hAnsi="Arial" w:cs="Arial"/>
        </w:rPr>
        <w:t>Thickness design of dúctil iron pipe.</w:t>
      </w:r>
    </w:p>
    <w:p w14:paraId="4AB0DD96" w14:textId="77777777" w:rsidR="001675E2" w:rsidRPr="00EA2F49" w:rsidRDefault="001675E2">
      <w:pPr>
        <w:keepNext/>
        <w:widowControl/>
        <w:ind w:left="907"/>
        <w:jc w:val="both"/>
        <w:rPr>
          <w:rFonts w:ascii="Arial" w:hAnsi="Arial" w:cs="Arial"/>
          <w:b/>
        </w:rPr>
      </w:pPr>
      <w:r w:rsidRPr="00EA2F49">
        <w:rPr>
          <w:rFonts w:ascii="Arial" w:hAnsi="Arial" w:cs="Arial"/>
          <w:b/>
        </w:rPr>
        <w:t>ANSI/AWWA C-111/A21.11-00</w:t>
      </w:r>
    </w:p>
    <w:p w14:paraId="7E31983C" w14:textId="77777777" w:rsidR="001675E2" w:rsidRPr="00EA2F49" w:rsidRDefault="001675E2" w:rsidP="00AD58A4">
      <w:pPr>
        <w:widowControl/>
        <w:spacing w:after="240"/>
        <w:ind w:left="907"/>
        <w:jc w:val="both"/>
        <w:rPr>
          <w:rFonts w:ascii="Arial" w:hAnsi="Arial" w:cs="Arial"/>
        </w:rPr>
      </w:pPr>
      <w:r w:rsidRPr="00EA2F49">
        <w:rPr>
          <w:rFonts w:ascii="Arial" w:hAnsi="Arial" w:cs="Arial"/>
        </w:rPr>
        <w:t>Rubber-gasket joints for dúctil-iron pressure pipe and fittings</w:t>
      </w:r>
    </w:p>
    <w:p w14:paraId="4FAA2058" w14:textId="77777777" w:rsidR="001675E2" w:rsidRPr="00EA2F49" w:rsidRDefault="001675E2">
      <w:pPr>
        <w:keepNext/>
        <w:widowControl/>
        <w:ind w:left="907"/>
        <w:jc w:val="both"/>
        <w:rPr>
          <w:rFonts w:ascii="Arial" w:hAnsi="Arial" w:cs="Arial"/>
          <w:b/>
        </w:rPr>
      </w:pPr>
      <w:r w:rsidRPr="00EA2F49">
        <w:rPr>
          <w:rFonts w:ascii="Arial" w:hAnsi="Arial" w:cs="Arial"/>
          <w:b/>
        </w:rPr>
        <w:t>ANSI/AWWA C-600/ 99</w:t>
      </w:r>
    </w:p>
    <w:p w14:paraId="4CA7B532" w14:textId="77777777" w:rsidR="001675E2" w:rsidRPr="00EA2F49" w:rsidRDefault="001675E2" w:rsidP="00AD58A4">
      <w:pPr>
        <w:widowControl/>
        <w:spacing w:after="240"/>
        <w:ind w:left="907"/>
        <w:jc w:val="both"/>
        <w:rPr>
          <w:rFonts w:ascii="Arial" w:hAnsi="Arial" w:cs="Arial"/>
        </w:rPr>
      </w:pPr>
      <w:r w:rsidRPr="00EA2F49">
        <w:rPr>
          <w:rFonts w:ascii="Arial" w:hAnsi="Arial" w:cs="Arial"/>
        </w:rPr>
        <w:t>Installation of dúctil-iron water mains and their appurtenances.</w:t>
      </w:r>
    </w:p>
    <w:p w14:paraId="58DF2836" w14:textId="77777777" w:rsidR="001675E2" w:rsidRPr="00EA2F49" w:rsidRDefault="001675E2">
      <w:pPr>
        <w:keepNext/>
        <w:widowControl/>
        <w:ind w:left="907"/>
        <w:jc w:val="both"/>
        <w:rPr>
          <w:rFonts w:ascii="Arial" w:hAnsi="Arial" w:cs="Arial"/>
          <w:b/>
        </w:rPr>
      </w:pPr>
      <w:r w:rsidRPr="00EA2F49">
        <w:rPr>
          <w:rFonts w:ascii="Arial" w:hAnsi="Arial" w:cs="Arial"/>
          <w:b/>
        </w:rPr>
        <w:t>ISO 8180-1995</w:t>
      </w:r>
    </w:p>
    <w:p w14:paraId="041692C9" w14:textId="77777777" w:rsidR="001675E2" w:rsidRPr="00EA2F49" w:rsidRDefault="001675E2" w:rsidP="00AD58A4">
      <w:pPr>
        <w:widowControl/>
        <w:spacing w:after="240"/>
        <w:ind w:left="907"/>
        <w:jc w:val="both"/>
        <w:rPr>
          <w:rFonts w:ascii="Arial" w:hAnsi="Arial" w:cs="Arial"/>
        </w:rPr>
      </w:pPr>
      <w:r w:rsidRPr="00EA2F49">
        <w:rPr>
          <w:rFonts w:ascii="Arial" w:hAnsi="Arial" w:cs="Arial"/>
        </w:rPr>
        <w:t>Dúctil iron pipes - Polyethylene sleeving for site application</w:t>
      </w:r>
    </w:p>
    <w:p w14:paraId="7109E376" w14:textId="77777777" w:rsidR="001675E2" w:rsidRPr="00EA2F49" w:rsidRDefault="001675E2">
      <w:pPr>
        <w:widowControl/>
        <w:jc w:val="both"/>
        <w:rPr>
          <w:rFonts w:ascii="Arial" w:hAnsi="Arial" w:cs="Arial"/>
        </w:rPr>
      </w:pPr>
    </w:p>
    <w:p w14:paraId="236819C9" w14:textId="77777777" w:rsidR="001675E2" w:rsidRPr="00EA2F49" w:rsidRDefault="001675E2">
      <w:pPr>
        <w:widowControl/>
        <w:jc w:val="both"/>
        <w:rPr>
          <w:rFonts w:ascii="Arial" w:hAnsi="Arial" w:cs="Arial"/>
        </w:rPr>
      </w:pPr>
    </w:p>
    <w:p w14:paraId="6BB1E77E" w14:textId="77777777" w:rsidR="001675E2" w:rsidRPr="00EA2F49" w:rsidRDefault="001675E2" w:rsidP="00466653">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8" w:name="_Toc32842473"/>
      <w:r w:rsidRPr="00EA2F49">
        <w:rPr>
          <w:rFonts w:ascii="Arial" w:hAnsi="Arial" w:cs="Arial"/>
          <w:b/>
          <w:u w:val="double"/>
        </w:rPr>
        <w:t>DOCUMENTS A PRESENTAR PEL CONTRACTISTA</w:t>
      </w:r>
      <w:bookmarkEnd w:id="8"/>
    </w:p>
    <w:p w14:paraId="230AC4D0" w14:textId="77777777" w:rsidR="001675E2" w:rsidRPr="00EA2F49" w:rsidRDefault="001675E2">
      <w:pPr>
        <w:widowControl/>
        <w:numPr>
          <w:ilvl w:val="0"/>
          <w:numId w:val="23"/>
        </w:numPr>
        <w:autoSpaceDE w:val="0"/>
        <w:autoSpaceDN w:val="0"/>
        <w:adjustRightInd w:val="0"/>
        <w:spacing w:after="120"/>
        <w:jc w:val="both"/>
        <w:rPr>
          <w:rFonts w:ascii="Arial" w:hAnsi="Arial" w:cs="Arial"/>
        </w:rPr>
      </w:pPr>
      <w:r w:rsidRPr="00EA2F49">
        <w:rPr>
          <w:rFonts w:ascii="Arial" w:hAnsi="Arial" w:cs="Arial"/>
          <w:b/>
          <w:u w:val="single"/>
        </w:rPr>
        <w:t>PLÀNOLS DEL FABRICANT</w:t>
      </w:r>
      <w:r w:rsidRPr="00EA2F49">
        <w:rPr>
          <w:rFonts w:ascii="Arial" w:hAnsi="Arial" w:cs="Arial"/>
        </w:rPr>
        <w:t xml:space="preserve">. El Contractista haurà de presentar els plànols del fabricant de tubs i accessoris d’acord amb les condicions d’aquesta secció, les especificacions de la norma de referència i les condicions suplementàries següents que siguin d’aplicació. </w:t>
      </w:r>
    </w:p>
    <w:p w14:paraId="6F2D12BC" w14:textId="77777777" w:rsidR="001675E2" w:rsidRPr="00EA2F49" w:rsidRDefault="001675E2" w:rsidP="00A721A5">
      <w:pPr>
        <w:widowControl/>
        <w:numPr>
          <w:ilvl w:val="1"/>
          <w:numId w:val="23"/>
        </w:numPr>
        <w:autoSpaceDE w:val="0"/>
        <w:autoSpaceDN w:val="0"/>
        <w:adjustRightInd w:val="0"/>
        <w:spacing w:after="180"/>
        <w:ind w:left="1417" w:hanging="510"/>
        <w:jc w:val="both"/>
        <w:rPr>
          <w:rFonts w:ascii="Arial" w:hAnsi="Arial" w:cs="Arial"/>
        </w:rPr>
      </w:pPr>
      <w:r w:rsidRPr="00EA2F49">
        <w:rPr>
          <w:rFonts w:ascii="Arial" w:hAnsi="Arial" w:cs="Arial"/>
        </w:rPr>
        <w:t>Plànols acotats de tots els accessoris i peces especials.</w:t>
      </w:r>
    </w:p>
    <w:p w14:paraId="2F34B8D3" w14:textId="77777777" w:rsidR="001675E2" w:rsidRPr="00EA2F49" w:rsidRDefault="001675E2">
      <w:pPr>
        <w:widowControl/>
        <w:numPr>
          <w:ilvl w:val="1"/>
          <w:numId w:val="23"/>
        </w:numPr>
        <w:autoSpaceDE w:val="0"/>
        <w:autoSpaceDN w:val="0"/>
        <w:adjustRightInd w:val="0"/>
        <w:jc w:val="both"/>
        <w:rPr>
          <w:rFonts w:ascii="Arial" w:hAnsi="Arial" w:cs="Arial"/>
        </w:rPr>
      </w:pPr>
      <w:r w:rsidRPr="00EA2F49">
        <w:rPr>
          <w:rFonts w:ascii="Arial" w:hAnsi="Arial" w:cs="Arial"/>
        </w:rPr>
        <w:t>Traçat de la canonada i del diagrama que indiqui el número específic i la localització de cada accessori, així com de la seva orientació. A més, els plànols del traçat hauran d’incloure: la situació del tub i la seva cota de rasant en els canvis d’alineació vertical i horitzontal, la situació i cota de rasant a la qual s’ha de col·locar l’extrem en campana de cada tub, tots els colzes i corbes, tant en ali</w:t>
      </w:r>
      <w:r w:rsidR="00653175" w:rsidRPr="00EA2F49">
        <w:rPr>
          <w:rFonts w:ascii="Arial" w:hAnsi="Arial" w:cs="Arial"/>
        </w:rPr>
        <w:t>ne</w:t>
      </w:r>
      <w:r w:rsidRPr="00EA2F49">
        <w:rPr>
          <w:rFonts w:ascii="Arial" w:hAnsi="Arial" w:cs="Arial"/>
        </w:rPr>
        <w:t xml:space="preserve">acions verticals com horitzontals. </w:t>
      </w:r>
    </w:p>
    <w:p w14:paraId="14A33A51" w14:textId="77777777" w:rsidR="001675E2" w:rsidRPr="00EA2F49" w:rsidRDefault="001675E2">
      <w:pPr>
        <w:widowControl/>
        <w:ind w:left="567"/>
        <w:jc w:val="both"/>
        <w:rPr>
          <w:rFonts w:ascii="Arial" w:hAnsi="Arial" w:cs="Arial"/>
        </w:rPr>
      </w:pPr>
    </w:p>
    <w:p w14:paraId="5500E9BA" w14:textId="77777777" w:rsidR="001675E2" w:rsidRPr="00EA2F49" w:rsidRDefault="001675E2">
      <w:pPr>
        <w:widowControl/>
        <w:numPr>
          <w:ilvl w:val="0"/>
          <w:numId w:val="23"/>
        </w:numPr>
        <w:autoSpaceDE w:val="0"/>
        <w:autoSpaceDN w:val="0"/>
        <w:adjustRightInd w:val="0"/>
        <w:jc w:val="both"/>
        <w:rPr>
          <w:rFonts w:ascii="Arial" w:hAnsi="Arial" w:cs="Arial"/>
        </w:rPr>
      </w:pPr>
      <w:r w:rsidRPr="00EA2F49">
        <w:rPr>
          <w:rFonts w:ascii="Arial" w:hAnsi="Arial" w:cs="Arial"/>
          <w:b/>
          <w:u w:val="single"/>
        </w:rPr>
        <w:t>CERTIFICATS</w:t>
      </w:r>
      <w:r w:rsidRPr="00EA2F49">
        <w:rPr>
          <w:rFonts w:ascii="Arial" w:hAnsi="Arial" w:cs="Arial"/>
        </w:rPr>
        <w:t xml:space="preserve">. El Contractista haurà de presentar certificats de compliment de tots els tubs, accessoris, gomes, altres productes i materials subministrats, d’acord a les especificacions d’aquesta Secció, la normativa de referència i, en particular, de les especificacions per a tubs i gomes següents: </w:t>
      </w:r>
    </w:p>
    <w:p w14:paraId="1F13562B" w14:textId="77777777" w:rsidR="001675E2" w:rsidRPr="00EA2F49" w:rsidRDefault="001675E2" w:rsidP="00466653">
      <w:pPr>
        <w:widowControl/>
        <w:autoSpaceDE w:val="0"/>
        <w:autoSpaceDN w:val="0"/>
        <w:adjustRightInd w:val="0"/>
        <w:ind w:left="907"/>
        <w:jc w:val="both"/>
        <w:rPr>
          <w:rFonts w:ascii="Arial" w:hAnsi="Arial" w:cs="Arial"/>
        </w:rPr>
      </w:pPr>
    </w:p>
    <w:p w14:paraId="43DD820B" w14:textId="77777777" w:rsidR="001675E2" w:rsidRPr="00EA2F49" w:rsidRDefault="001675E2">
      <w:pPr>
        <w:keepNext/>
        <w:widowControl/>
        <w:numPr>
          <w:ilvl w:val="1"/>
          <w:numId w:val="23"/>
        </w:numPr>
        <w:autoSpaceDE w:val="0"/>
        <w:autoSpaceDN w:val="0"/>
        <w:adjustRightInd w:val="0"/>
        <w:spacing w:after="120"/>
        <w:jc w:val="both"/>
        <w:rPr>
          <w:rFonts w:ascii="Arial" w:hAnsi="Arial" w:cs="Arial"/>
          <w:b/>
        </w:rPr>
      </w:pPr>
      <w:r w:rsidRPr="00EA2F49">
        <w:rPr>
          <w:rFonts w:ascii="Arial" w:hAnsi="Arial" w:cs="Arial"/>
          <w:b/>
        </w:rPr>
        <w:t>CARACERÍSTIQUES MECÀNIQUES I METAL</w:t>
      </w:r>
      <w:r w:rsidR="00653175" w:rsidRPr="00EA2F49">
        <w:rPr>
          <w:rFonts w:ascii="Arial" w:hAnsi="Arial" w:cs="Arial"/>
          <w:b/>
        </w:rPr>
        <w:t>·L</w:t>
      </w:r>
      <w:r w:rsidRPr="00EA2F49">
        <w:rPr>
          <w:rFonts w:ascii="Arial" w:hAnsi="Arial" w:cs="Arial"/>
          <w:b/>
        </w:rPr>
        <w:t>OGRÀFIQUES DELS TUBS</w:t>
      </w:r>
    </w:p>
    <w:p w14:paraId="23D2B258" w14:textId="77777777" w:rsidR="001675E2" w:rsidRPr="00EA2F49" w:rsidRDefault="001675E2" w:rsidP="00A721A5">
      <w:pPr>
        <w:widowControl/>
        <w:autoSpaceDE w:val="0"/>
        <w:autoSpaceDN w:val="0"/>
        <w:adjustRightInd w:val="0"/>
        <w:spacing w:after="120"/>
        <w:ind w:left="1418"/>
        <w:jc w:val="both"/>
        <w:rPr>
          <w:rFonts w:ascii="Arial" w:hAnsi="Arial" w:cs="Arial"/>
        </w:rPr>
      </w:pPr>
      <w:r w:rsidRPr="00EA2F49">
        <w:rPr>
          <w:rFonts w:ascii="Arial" w:hAnsi="Arial" w:cs="Arial"/>
          <w:b/>
          <w:i/>
        </w:rPr>
        <w:t>Estructura meta</w:t>
      </w:r>
      <w:r w:rsidR="00653175" w:rsidRPr="00EA2F49">
        <w:rPr>
          <w:rFonts w:ascii="Arial" w:hAnsi="Arial" w:cs="Arial"/>
          <w:b/>
          <w:i/>
        </w:rPr>
        <w:t>l·</w:t>
      </w:r>
      <w:r w:rsidRPr="00EA2F49">
        <w:rPr>
          <w:rFonts w:ascii="Arial" w:hAnsi="Arial" w:cs="Arial"/>
          <w:b/>
          <w:i/>
        </w:rPr>
        <w:t>logràfica.</w:t>
      </w:r>
      <w:r w:rsidRPr="00EA2F49">
        <w:rPr>
          <w:rFonts w:ascii="Arial" w:hAnsi="Arial" w:cs="Arial"/>
        </w:rPr>
        <w:t xml:space="preserve"> El grafit, en els tubs i peces, haurà d’aparèixer en forma esferoïdal, al menys en un 85%. Tindrà la forma VI (UNE-36117), podent-se admetre la V. No són admissibles les II, III i IV. Tot això perquè es consideri que el material és fosa nodular segons la norma UNE-36118.</w:t>
      </w:r>
    </w:p>
    <w:p w14:paraId="6510A558" w14:textId="77777777" w:rsidR="001675E2" w:rsidRPr="00EA2F49" w:rsidRDefault="001675E2" w:rsidP="00A721A5">
      <w:pPr>
        <w:widowControl/>
        <w:spacing w:after="120"/>
        <w:ind w:left="1418"/>
        <w:jc w:val="both"/>
        <w:rPr>
          <w:rFonts w:ascii="Arial" w:hAnsi="Arial" w:cs="Arial"/>
        </w:rPr>
      </w:pPr>
      <w:r w:rsidRPr="00EA2F49">
        <w:rPr>
          <w:rFonts w:ascii="Arial" w:hAnsi="Arial" w:cs="Arial"/>
        </w:rPr>
        <w:t>En els tubs, el percentatge de ferrita haurà de ser superior al 90%, sent la resta perlita</w:t>
      </w:r>
      <w:r w:rsidR="00A721A5" w:rsidRPr="00EA2F49">
        <w:rPr>
          <w:rFonts w:ascii="Arial" w:hAnsi="Arial" w:cs="Arial"/>
        </w:rPr>
        <w:t>.</w:t>
      </w:r>
    </w:p>
    <w:p w14:paraId="4AA416D5" w14:textId="77777777" w:rsidR="001675E2" w:rsidRPr="00EA2F49" w:rsidRDefault="001675E2" w:rsidP="00A721A5">
      <w:pPr>
        <w:widowControl/>
        <w:spacing w:after="120"/>
        <w:ind w:left="1418"/>
        <w:jc w:val="both"/>
        <w:rPr>
          <w:rFonts w:ascii="Arial" w:hAnsi="Arial" w:cs="Arial"/>
        </w:rPr>
      </w:pPr>
      <w:r w:rsidRPr="00EA2F49">
        <w:rPr>
          <w:rFonts w:ascii="Arial" w:hAnsi="Arial" w:cs="Arial"/>
        </w:rPr>
        <w:t>En les peces, el contingut de ferrita haurà de ser superior al 55%, sent la resta perlita</w:t>
      </w:r>
      <w:r w:rsidR="00A721A5" w:rsidRPr="00EA2F49">
        <w:rPr>
          <w:rFonts w:ascii="Arial" w:hAnsi="Arial" w:cs="Arial"/>
        </w:rPr>
        <w:t>.</w:t>
      </w:r>
    </w:p>
    <w:p w14:paraId="140CB882" w14:textId="77777777" w:rsidR="001675E2" w:rsidRPr="00EA2F49" w:rsidRDefault="004C67AC" w:rsidP="00A721A5">
      <w:pPr>
        <w:widowControl/>
        <w:ind w:left="1418"/>
        <w:jc w:val="both"/>
        <w:rPr>
          <w:rFonts w:ascii="Arial" w:hAnsi="Arial" w:cs="Arial"/>
        </w:rPr>
      </w:pPr>
      <w:r w:rsidRPr="00EA2F49">
        <w:rPr>
          <w:rFonts w:ascii="Arial" w:hAnsi="Arial" w:cs="Arial"/>
        </w:rPr>
        <w:t>El contingut màxim de c</w:t>
      </w:r>
      <w:r w:rsidR="001675E2" w:rsidRPr="00EA2F49">
        <w:rPr>
          <w:rFonts w:ascii="Arial" w:hAnsi="Arial" w:cs="Arial"/>
        </w:rPr>
        <w:t>ementita no superarà el 2%.</w:t>
      </w:r>
    </w:p>
    <w:p w14:paraId="470EFF82" w14:textId="77777777" w:rsidR="004C67AC" w:rsidRPr="00EA2F49" w:rsidRDefault="004C67AC" w:rsidP="004C67AC">
      <w:pPr>
        <w:widowControl/>
        <w:ind w:left="1416"/>
        <w:jc w:val="both"/>
        <w:rPr>
          <w:rFonts w:ascii="Arial" w:hAnsi="Arial" w:cs="Arial"/>
        </w:rPr>
      </w:pPr>
    </w:p>
    <w:p w14:paraId="256D057B" w14:textId="77777777" w:rsidR="001675E2" w:rsidRPr="00EA2F49" w:rsidRDefault="001675E2">
      <w:pPr>
        <w:widowControl/>
        <w:autoSpaceDE w:val="0"/>
        <w:autoSpaceDN w:val="0"/>
        <w:adjustRightInd w:val="0"/>
        <w:ind w:left="1418"/>
        <w:jc w:val="both"/>
        <w:rPr>
          <w:rFonts w:ascii="Arial" w:hAnsi="Arial" w:cs="Arial"/>
        </w:rPr>
      </w:pPr>
      <w:r w:rsidRPr="00EA2F49">
        <w:rPr>
          <w:rFonts w:ascii="Arial" w:hAnsi="Arial" w:cs="Arial"/>
          <w:b/>
          <w:i/>
        </w:rPr>
        <w:t>Composició química.</w:t>
      </w:r>
      <w:r w:rsidRPr="00EA2F49">
        <w:rPr>
          <w:rFonts w:ascii="Arial" w:hAnsi="Arial" w:cs="Arial"/>
        </w:rPr>
        <w:t xml:space="preserve"> D’acord amb allò indicat en la norma UNE-36118 (art. 4.2), la composició química es deixa a criteri del fonedor, per tal que s’assoleixin les característiques mecàniques i metal</w:t>
      </w:r>
      <w:r w:rsidR="00653175" w:rsidRPr="00EA2F49">
        <w:rPr>
          <w:rFonts w:ascii="Arial" w:hAnsi="Arial" w:cs="Arial"/>
        </w:rPr>
        <w:t>·l</w:t>
      </w:r>
      <w:r w:rsidRPr="00EA2F49">
        <w:rPr>
          <w:rFonts w:ascii="Arial" w:hAnsi="Arial" w:cs="Arial"/>
        </w:rPr>
        <w:t>ogràfiques establertes.</w:t>
      </w:r>
    </w:p>
    <w:p w14:paraId="6277FEB2" w14:textId="77777777" w:rsidR="001675E2" w:rsidRPr="00EA2F49" w:rsidRDefault="001675E2" w:rsidP="004C67AC">
      <w:pPr>
        <w:widowControl/>
        <w:ind w:left="1416"/>
        <w:jc w:val="both"/>
        <w:rPr>
          <w:rFonts w:ascii="Arial" w:eastAsia="Batang" w:hAnsi="Arial" w:cs="Arial"/>
        </w:rPr>
      </w:pPr>
    </w:p>
    <w:p w14:paraId="3072E9A7" w14:textId="77777777" w:rsidR="001675E2" w:rsidRPr="00EA2F49" w:rsidRDefault="001675E2" w:rsidP="00AD58A4">
      <w:pPr>
        <w:widowControl/>
        <w:spacing w:after="120"/>
        <w:ind w:left="1418"/>
        <w:jc w:val="both"/>
        <w:rPr>
          <w:rFonts w:ascii="Arial" w:hAnsi="Arial" w:cs="Arial"/>
        </w:rPr>
      </w:pPr>
      <w:r w:rsidRPr="00EA2F49">
        <w:rPr>
          <w:rFonts w:ascii="Arial" w:hAnsi="Arial" w:cs="Arial"/>
          <w:b/>
          <w:i/>
        </w:rPr>
        <w:t>Assaigs de tracció.</w:t>
      </w:r>
      <w:r w:rsidRPr="00EA2F49">
        <w:rPr>
          <w:rFonts w:ascii="Arial" w:hAnsi="Arial" w:cs="Arial"/>
        </w:rPr>
        <w:t xml:space="preserve"> Les propietats a tracció dels tubs, ràcords i accessoris es regiran pel disposat en l’apartat  4.3.1 de la </w:t>
      </w:r>
      <w:r w:rsidRPr="00EA2F49">
        <w:rPr>
          <w:rFonts w:ascii="Arial" w:hAnsi="Arial" w:cs="Arial"/>
          <w:b/>
        </w:rPr>
        <w:t>UNE-EN 545</w:t>
      </w:r>
      <w:r w:rsidRPr="00EA2F49">
        <w:rPr>
          <w:rFonts w:ascii="Arial" w:hAnsi="Arial" w:cs="Arial"/>
        </w:rPr>
        <w:t>, Taula 7:</w:t>
      </w:r>
    </w:p>
    <w:tbl>
      <w:tblPr>
        <w:tblW w:w="0" w:type="auto"/>
        <w:jc w:val="right"/>
        <w:tblBorders>
          <w:top w:val="threeDEngrave" w:sz="6" w:space="0" w:color="auto"/>
          <w:bottom w:val="threeDEmboss" w:sz="6"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2142"/>
        <w:gridCol w:w="2023"/>
        <w:gridCol w:w="1770"/>
        <w:gridCol w:w="1928"/>
      </w:tblGrid>
      <w:tr w:rsidR="001675E2" w:rsidRPr="00EA2F49" w14:paraId="5FE17C99" w14:textId="77777777" w:rsidTr="00882FFB">
        <w:trPr>
          <w:cantSplit/>
          <w:trHeight w:val="567"/>
          <w:jc w:val="right"/>
        </w:trPr>
        <w:tc>
          <w:tcPr>
            <w:tcW w:w="2142" w:type="dxa"/>
            <w:vMerge w:val="restart"/>
            <w:shd w:val="clear" w:color="auto" w:fill="C6D9F1" w:themeFill="text2" w:themeFillTint="33"/>
            <w:vAlign w:val="center"/>
          </w:tcPr>
          <w:p w14:paraId="437A703A" w14:textId="77777777" w:rsidR="001675E2" w:rsidRPr="00EA2F49" w:rsidRDefault="001675E2" w:rsidP="00B558F9">
            <w:pPr>
              <w:keepNext/>
              <w:widowControl/>
              <w:jc w:val="center"/>
              <w:rPr>
                <w:rFonts w:ascii="Arial" w:hAnsi="Arial" w:cs="Arial"/>
                <w:b/>
              </w:rPr>
            </w:pPr>
            <w:r w:rsidRPr="00EA2F49">
              <w:rPr>
                <w:rFonts w:ascii="Arial" w:hAnsi="Arial" w:cs="Arial"/>
                <w:b/>
              </w:rPr>
              <w:lastRenderedPageBreak/>
              <w:t>Tipus de</w:t>
            </w:r>
          </w:p>
          <w:p w14:paraId="4B3042A0" w14:textId="77777777" w:rsidR="001675E2" w:rsidRPr="00EA2F49" w:rsidRDefault="001675E2" w:rsidP="00B558F9">
            <w:pPr>
              <w:keepNext/>
              <w:widowControl/>
              <w:jc w:val="center"/>
              <w:rPr>
                <w:rFonts w:ascii="Arial" w:hAnsi="Arial" w:cs="Arial"/>
                <w:b/>
                <w:sz w:val="18"/>
                <w:szCs w:val="18"/>
              </w:rPr>
            </w:pPr>
            <w:r w:rsidRPr="00EA2F49">
              <w:rPr>
                <w:rFonts w:ascii="Arial" w:hAnsi="Arial" w:cs="Arial"/>
                <w:b/>
              </w:rPr>
              <w:t>peces</w:t>
            </w:r>
          </w:p>
        </w:tc>
        <w:tc>
          <w:tcPr>
            <w:tcW w:w="2023" w:type="dxa"/>
            <w:shd w:val="clear" w:color="auto" w:fill="C6D9F1" w:themeFill="text2" w:themeFillTint="33"/>
            <w:vAlign w:val="center"/>
          </w:tcPr>
          <w:p w14:paraId="1578E100" w14:textId="77777777" w:rsidR="001675E2" w:rsidRPr="00EA2F49" w:rsidRDefault="001675E2" w:rsidP="00B558F9">
            <w:pPr>
              <w:keepNext/>
              <w:widowControl/>
              <w:jc w:val="center"/>
              <w:rPr>
                <w:rFonts w:ascii="Arial" w:hAnsi="Arial" w:cs="Arial"/>
                <w:b/>
                <w:sz w:val="18"/>
                <w:szCs w:val="18"/>
              </w:rPr>
            </w:pPr>
            <w:r w:rsidRPr="00EA2F49">
              <w:rPr>
                <w:rFonts w:ascii="Arial" w:hAnsi="Arial" w:cs="Arial"/>
                <w:b/>
                <w:sz w:val="18"/>
                <w:szCs w:val="18"/>
              </w:rPr>
              <w:t>Resistència mínima</w:t>
            </w:r>
          </w:p>
          <w:p w14:paraId="595C6D8D" w14:textId="77777777" w:rsidR="001675E2" w:rsidRPr="00EA2F49" w:rsidRDefault="00B03933" w:rsidP="00B558F9">
            <w:pPr>
              <w:keepNext/>
              <w:widowControl/>
              <w:jc w:val="center"/>
              <w:rPr>
                <w:rFonts w:ascii="Arial" w:hAnsi="Arial" w:cs="Arial"/>
                <w:b/>
                <w:sz w:val="18"/>
                <w:szCs w:val="18"/>
              </w:rPr>
            </w:pPr>
            <w:r w:rsidRPr="00EA2F49">
              <w:rPr>
                <w:rFonts w:ascii="Arial" w:hAnsi="Arial" w:cs="Arial"/>
                <w:b/>
                <w:sz w:val="18"/>
                <w:szCs w:val="18"/>
              </w:rPr>
              <w:t xml:space="preserve">a </w:t>
            </w:r>
            <w:r w:rsidR="001675E2" w:rsidRPr="00EA2F49">
              <w:rPr>
                <w:rFonts w:ascii="Arial" w:hAnsi="Arial" w:cs="Arial"/>
                <w:b/>
                <w:sz w:val="18"/>
                <w:szCs w:val="18"/>
              </w:rPr>
              <w:t>la tracció,  R</w:t>
            </w:r>
            <w:r w:rsidR="001675E2" w:rsidRPr="00EA2F49">
              <w:rPr>
                <w:rFonts w:ascii="Arial" w:hAnsi="Arial" w:cs="Arial"/>
                <w:b/>
                <w:sz w:val="18"/>
                <w:szCs w:val="18"/>
                <w:vertAlign w:val="subscript"/>
              </w:rPr>
              <w:t>m</w:t>
            </w:r>
          </w:p>
          <w:p w14:paraId="49E3AF09" w14:textId="77777777" w:rsidR="001675E2" w:rsidRPr="00EA2F49" w:rsidRDefault="001675E2" w:rsidP="00B558F9">
            <w:pPr>
              <w:keepNext/>
              <w:widowControl/>
              <w:jc w:val="center"/>
              <w:rPr>
                <w:rFonts w:ascii="Arial" w:hAnsi="Arial" w:cs="Arial"/>
                <w:b/>
                <w:sz w:val="18"/>
                <w:szCs w:val="18"/>
              </w:rPr>
            </w:pPr>
            <w:r w:rsidRPr="00EA2F49">
              <w:rPr>
                <w:rFonts w:ascii="Arial" w:hAnsi="Arial" w:cs="Arial"/>
                <w:b/>
                <w:sz w:val="18"/>
                <w:szCs w:val="18"/>
              </w:rPr>
              <w:t>MPa</w:t>
            </w:r>
          </w:p>
        </w:tc>
        <w:tc>
          <w:tcPr>
            <w:tcW w:w="3698" w:type="dxa"/>
            <w:gridSpan w:val="2"/>
            <w:shd w:val="clear" w:color="auto" w:fill="C6D9F1" w:themeFill="text2" w:themeFillTint="33"/>
            <w:vAlign w:val="center"/>
          </w:tcPr>
          <w:p w14:paraId="3EBECCED" w14:textId="77777777" w:rsidR="001675E2" w:rsidRPr="00EA2F49" w:rsidRDefault="001675E2" w:rsidP="00B558F9">
            <w:pPr>
              <w:keepNext/>
              <w:widowControl/>
              <w:jc w:val="center"/>
              <w:rPr>
                <w:rFonts w:ascii="Arial" w:hAnsi="Arial" w:cs="Arial"/>
                <w:b/>
                <w:sz w:val="18"/>
                <w:szCs w:val="18"/>
              </w:rPr>
            </w:pPr>
            <w:r w:rsidRPr="00EA2F49">
              <w:rPr>
                <w:rFonts w:ascii="Arial" w:hAnsi="Arial" w:cs="Arial"/>
                <w:b/>
                <w:sz w:val="18"/>
                <w:szCs w:val="18"/>
              </w:rPr>
              <w:t>Elongació mínima</w:t>
            </w:r>
          </w:p>
          <w:p w14:paraId="38C88613" w14:textId="77777777" w:rsidR="001675E2" w:rsidRPr="00EA2F49" w:rsidRDefault="001675E2" w:rsidP="00B558F9">
            <w:pPr>
              <w:keepNext/>
              <w:widowControl/>
              <w:jc w:val="center"/>
              <w:rPr>
                <w:rFonts w:ascii="Arial" w:hAnsi="Arial" w:cs="Arial"/>
                <w:b/>
                <w:sz w:val="18"/>
                <w:szCs w:val="18"/>
              </w:rPr>
            </w:pPr>
            <w:r w:rsidRPr="00EA2F49">
              <w:rPr>
                <w:rFonts w:ascii="Arial" w:hAnsi="Arial" w:cs="Arial"/>
                <w:b/>
                <w:sz w:val="18"/>
                <w:szCs w:val="18"/>
              </w:rPr>
              <w:t>després de la ruptura,  A</w:t>
            </w:r>
          </w:p>
          <w:p w14:paraId="7FCC68E8" w14:textId="77777777" w:rsidR="001675E2" w:rsidRPr="00EA2F49" w:rsidRDefault="001675E2" w:rsidP="00B558F9">
            <w:pPr>
              <w:keepNext/>
              <w:widowControl/>
              <w:jc w:val="center"/>
              <w:rPr>
                <w:rFonts w:ascii="Arial" w:hAnsi="Arial" w:cs="Arial"/>
                <w:b/>
                <w:sz w:val="18"/>
                <w:szCs w:val="18"/>
              </w:rPr>
            </w:pPr>
            <w:r w:rsidRPr="00EA2F49">
              <w:rPr>
                <w:rFonts w:ascii="Arial" w:hAnsi="Arial" w:cs="Arial"/>
                <w:b/>
                <w:sz w:val="18"/>
                <w:szCs w:val="18"/>
              </w:rPr>
              <w:t>%</w:t>
            </w:r>
          </w:p>
        </w:tc>
      </w:tr>
      <w:tr w:rsidR="001675E2" w:rsidRPr="00EA2F49" w14:paraId="4E8F8301" w14:textId="77777777" w:rsidTr="00882FFB">
        <w:trPr>
          <w:cantSplit/>
          <w:trHeight w:val="397"/>
          <w:jc w:val="right"/>
        </w:trPr>
        <w:tc>
          <w:tcPr>
            <w:tcW w:w="2142" w:type="dxa"/>
            <w:vMerge/>
            <w:shd w:val="clear" w:color="auto" w:fill="CDE6FF"/>
            <w:vAlign w:val="center"/>
          </w:tcPr>
          <w:p w14:paraId="6875DE35" w14:textId="77777777" w:rsidR="001675E2" w:rsidRPr="00EA2F49" w:rsidRDefault="001675E2" w:rsidP="00B558F9">
            <w:pPr>
              <w:keepNext/>
              <w:widowControl/>
              <w:jc w:val="center"/>
              <w:rPr>
                <w:rFonts w:ascii="Arial" w:hAnsi="Arial" w:cs="Arial"/>
                <w:sz w:val="18"/>
                <w:szCs w:val="18"/>
              </w:rPr>
            </w:pPr>
          </w:p>
        </w:tc>
        <w:tc>
          <w:tcPr>
            <w:tcW w:w="2023" w:type="dxa"/>
            <w:shd w:val="clear" w:color="auto" w:fill="D9D9D9" w:themeFill="background1" w:themeFillShade="D9"/>
            <w:vAlign w:val="center"/>
          </w:tcPr>
          <w:p w14:paraId="0CDA9549" w14:textId="77777777" w:rsidR="001675E2" w:rsidRPr="00EA2F49" w:rsidRDefault="001675E2" w:rsidP="00B558F9">
            <w:pPr>
              <w:keepNext/>
              <w:widowControl/>
              <w:jc w:val="center"/>
              <w:rPr>
                <w:rFonts w:ascii="Arial" w:hAnsi="Arial" w:cs="Arial"/>
                <w:sz w:val="18"/>
                <w:szCs w:val="18"/>
              </w:rPr>
            </w:pPr>
            <w:r w:rsidRPr="00EA2F49">
              <w:rPr>
                <w:rFonts w:ascii="Arial" w:hAnsi="Arial" w:cs="Arial"/>
                <w:sz w:val="18"/>
                <w:szCs w:val="18"/>
              </w:rPr>
              <w:t>DN 40  a  DN 2000</w:t>
            </w:r>
          </w:p>
        </w:tc>
        <w:tc>
          <w:tcPr>
            <w:tcW w:w="1770" w:type="dxa"/>
            <w:shd w:val="clear" w:color="auto" w:fill="D9D9D9" w:themeFill="background1" w:themeFillShade="D9"/>
            <w:vAlign w:val="center"/>
          </w:tcPr>
          <w:p w14:paraId="389DD8ED" w14:textId="77777777" w:rsidR="001675E2" w:rsidRPr="00EA2F49" w:rsidRDefault="001675E2" w:rsidP="00B558F9">
            <w:pPr>
              <w:keepNext/>
              <w:widowControl/>
              <w:jc w:val="center"/>
              <w:rPr>
                <w:rFonts w:ascii="Arial" w:hAnsi="Arial" w:cs="Arial"/>
                <w:sz w:val="18"/>
                <w:szCs w:val="18"/>
              </w:rPr>
            </w:pPr>
            <w:r w:rsidRPr="00EA2F49">
              <w:rPr>
                <w:rFonts w:ascii="Arial" w:hAnsi="Arial" w:cs="Arial"/>
                <w:sz w:val="18"/>
                <w:szCs w:val="18"/>
              </w:rPr>
              <w:t>DN 40  a  DN 1000</w:t>
            </w:r>
          </w:p>
        </w:tc>
        <w:tc>
          <w:tcPr>
            <w:tcW w:w="1928" w:type="dxa"/>
            <w:shd w:val="clear" w:color="auto" w:fill="D9D9D9" w:themeFill="background1" w:themeFillShade="D9"/>
            <w:vAlign w:val="center"/>
          </w:tcPr>
          <w:p w14:paraId="1A97D9E9" w14:textId="77777777" w:rsidR="001675E2" w:rsidRPr="00EA2F49" w:rsidRDefault="001675E2" w:rsidP="00B558F9">
            <w:pPr>
              <w:keepNext/>
              <w:widowControl/>
              <w:jc w:val="center"/>
              <w:rPr>
                <w:rFonts w:ascii="Arial" w:hAnsi="Arial" w:cs="Arial"/>
                <w:sz w:val="18"/>
                <w:szCs w:val="18"/>
              </w:rPr>
            </w:pPr>
            <w:r w:rsidRPr="00EA2F49">
              <w:rPr>
                <w:rFonts w:ascii="Arial" w:hAnsi="Arial" w:cs="Arial"/>
                <w:sz w:val="18"/>
                <w:szCs w:val="18"/>
              </w:rPr>
              <w:t>DN 1100  a  DN 2000</w:t>
            </w:r>
          </w:p>
        </w:tc>
      </w:tr>
      <w:tr w:rsidR="001675E2" w:rsidRPr="00EA2F49" w14:paraId="71BC1EC2" w14:textId="77777777" w:rsidTr="00882FFB">
        <w:trPr>
          <w:cantSplit/>
          <w:trHeight w:val="567"/>
          <w:jc w:val="right"/>
        </w:trPr>
        <w:tc>
          <w:tcPr>
            <w:tcW w:w="2142" w:type="dxa"/>
            <w:vAlign w:val="center"/>
          </w:tcPr>
          <w:p w14:paraId="72A1A284" w14:textId="77777777" w:rsidR="001675E2" w:rsidRPr="00EA2F49" w:rsidRDefault="001675E2">
            <w:pPr>
              <w:widowControl/>
              <w:rPr>
                <w:rFonts w:ascii="Arial" w:hAnsi="Arial" w:cs="Arial"/>
                <w:sz w:val="18"/>
                <w:szCs w:val="18"/>
              </w:rPr>
            </w:pPr>
            <w:r w:rsidRPr="00EA2F49">
              <w:rPr>
                <w:rFonts w:ascii="Arial" w:hAnsi="Arial" w:cs="Arial"/>
                <w:sz w:val="18"/>
                <w:szCs w:val="18"/>
              </w:rPr>
              <w:t>Tubs centrifugats</w:t>
            </w:r>
          </w:p>
        </w:tc>
        <w:tc>
          <w:tcPr>
            <w:tcW w:w="2023" w:type="dxa"/>
            <w:vAlign w:val="center"/>
          </w:tcPr>
          <w:p w14:paraId="3DE48409"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420</w:t>
            </w:r>
          </w:p>
        </w:tc>
        <w:tc>
          <w:tcPr>
            <w:tcW w:w="1770" w:type="dxa"/>
            <w:vAlign w:val="center"/>
          </w:tcPr>
          <w:p w14:paraId="02AA1E4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10</w:t>
            </w:r>
          </w:p>
        </w:tc>
        <w:tc>
          <w:tcPr>
            <w:tcW w:w="1928" w:type="dxa"/>
            <w:vAlign w:val="center"/>
          </w:tcPr>
          <w:p w14:paraId="5357FE1A"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7</w:t>
            </w:r>
          </w:p>
        </w:tc>
      </w:tr>
      <w:tr w:rsidR="001675E2" w:rsidRPr="00EA2F49" w14:paraId="473A24B0" w14:textId="77777777" w:rsidTr="00882FFB">
        <w:trPr>
          <w:cantSplit/>
          <w:trHeight w:val="567"/>
          <w:jc w:val="right"/>
        </w:trPr>
        <w:tc>
          <w:tcPr>
            <w:tcW w:w="2142" w:type="dxa"/>
            <w:vAlign w:val="center"/>
          </w:tcPr>
          <w:p w14:paraId="58F4FE39" w14:textId="77777777" w:rsidR="001675E2" w:rsidRPr="00EA2F49" w:rsidRDefault="001675E2">
            <w:pPr>
              <w:widowControl/>
              <w:rPr>
                <w:rFonts w:ascii="Arial" w:hAnsi="Arial" w:cs="Arial"/>
                <w:sz w:val="18"/>
                <w:szCs w:val="18"/>
              </w:rPr>
            </w:pPr>
            <w:r w:rsidRPr="00EA2F49">
              <w:rPr>
                <w:rFonts w:ascii="Arial" w:hAnsi="Arial" w:cs="Arial"/>
                <w:sz w:val="18"/>
                <w:szCs w:val="18"/>
              </w:rPr>
              <w:t>Tubs no centrifugats,</w:t>
            </w:r>
          </w:p>
          <w:p w14:paraId="49C9B363" w14:textId="77777777" w:rsidR="001675E2" w:rsidRPr="00EA2F49" w:rsidRDefault="001675E2">
            <w:pPr>
              <w:widowControl/>
              <w:rPr>
                <w:rFonts w:ascii="Arial" w:hAnsi="Arial" w:cs="Arial"/>
                <w:sz w:val="18"/>
                <w:szCs w:val="18"/>
              </w:rPr>
            </w:pPr>
            <w:r w:rsidRPr="00EA2F49">
              <w:rPr>
                <w:rFonts w:ascii="Arial" w:hAnsi="Arial" w:cs="Arial"/>
                <w:sz w:val="18"/>
                <w:szCs w:val="18"/>
              </w:rPr>
              <w:t>Ràcords i accessoris</w:t>
            </w:r>
          </w:p>
        </w:tc>
        <w:tc>
          <w:tcPr>
            <w:tcW w:w="2023" w:type="dxa"/>
            <w:vAlign w:val="center"/>
          </w:tcPr>
          <w:p w14:paraId="59F3BF4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420</w:t>
            </w:r>
          </w:p>
        </w:tc>
        <w:tc>
          <w:tcPr>
            <w:tcW w:w="1770" w:type="dxa"/>
            <w:vAlign w:val="center"/>
          </w:tcPr>
          <w:p w14:paraId="76FD9FE4"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5</w:t>
            </w:r>
          </w:p>
        </w:tc>
        <w:tc>
          <w:tcPr>
            <w:tcW w:w="1928" w:type="dxa"/>
            <w:vAlign w:val="center"/>
          </w:tcPr>
          <w:p w14:paraId="7AEBE84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5</w:t>
            </w:r>
          </w:p>
        </w:tc>
      </w:tr>
      <w:tr w:rsidR="001675E2" w:rsidRPr="00EA2F49" w14:paraId="7A9E382F" w14:textId="77777777" w:rsidTr="00882FFB">
        <w:trPr>
          <w:cantSplit/>
          <w:trHeight w:val="1134"/>
          <w:jc w:val="right"/>
        </w:trPr>
        <w:tc>
          <w:tcPr>
            <w:tcW w:w="7863" w:type="dxa"/>
            <w:gridSpan w:val="4"/>
            <w:vAlign w:val="center"/>
          </w:tcPr>
          <w:p w14:paraId="1C9E3F65" w14:textId="77777777" w:rsidR="001675E2" w:rsidRPr="00EA2F49" w:rsidRDefault="001675E2">
            <w:pPr>
              <w:widowControl/>
              <w:jc w:val="both"/>
              <w:rPr>
                <w:rFonts w:ascii="Arial" w:hAnsi="Arial" w:cs="Arial"/>
                <w:sz w:val="16"/>
                <w:szCs w:val="16"/>
              </w:rPr>
            </w:pPr>
            <w:r w:rsidRPr="00EA2F49">
              <w:rPr>
                <w:rFonts w:ascii="Arial" w:hAnsi="Arial" w:cs="Arial"/>
                <w:sz w:val="16"/>
                <w:szCs w:val="16"/>
              </w:rPr>
              <w:t>El límit convencional d’elasticitat a 0,2% (Rp</w:t>
            </w:r>
            <w:r w:rsidRPr="00EA2F49">
              <w:rPr>
                <w:rFonts w:ascii="Arial" w:hAnsi="Arial" w:cs="Arial"/>
                <w:sz w:val="16"/>
                <w:szCs w:val="16"/>
                <w:vertAlign w:val="subscript"/>
              </w:rPr>
              <w:t>0,2</w:t>
            </w:r>
            <w:r w:rsidRPr="00EA2F49">
              <w:rPr>
                <w:rFonts w:ascii="Arial" w:hAnsi="Arial" w:cs="Arial"/>
                <w:sz w:val="16"/>
                <w:szCs w:val="16"/>
              </w:rPr>
              <w:t>) pot mesurar-se d’acord entre el fabricant i el client. Aquest no ha de ser inferior a:</w:t>
            </w:r>
          </w:p>
          <w:p w14:paraId="7DF2B5CB" w14:textId="77777777" w:rsidR="001675E2" w:rsidRPr="00EA2F49" w:rsidRDefault="001675E2">
            <w:pPr>
              <w:widowControl/>
              <w:numPr>
                <w:ilvl w:val="0"/>
                <w:numId w:val="17"/>
              </w:numPr>
              <w:autoSpaceDE w:val="0"/>
              <w:autoSpaceDN w:val="0"/>
              <w:adjustRightInd w:val="0"/>
              <w:jc w:val="both"/>
              <w:rPr>
                <w:rFonts w:ascii="Arial" w:hAnsi="Arial" w:cs="Arial"/>
                <w:sz w:val="16"/>
                <w:szCs w:val="16"/>
              </w:rPr>
            </w:pPr>
            <w:r w:rsidRPr="00EA2F49">
              <w:rPr>
                <w:rFonts w:ascii="Arial" w:hAnsi="Arial" w:cs="Arial"/>
                <w:sz w:val="16"/>
                <w:szCs w:val="16"/>
              </w:rPr>
              <w:t xml:space="preserve">270 Mpa quan  A </w:t>
            </w:r>
            <w:r w:rsidRPr="00EA2F49">
              <w:rPr>
                <w:rFonts w:ascii="Arial" w:hAnsi="Arial" w:cs="Arial"/>
                <w:sz w:val="16"/>
                <w:szCs w:val="16"/>
              </w:rPr>
              <w:sym w:font="Symbol" w:char="F0B3"/>
            </w:r>
            <w:r w:rsidRPr="00EA2F49">
              <w:rPr>
                <w:rFonts w:ascii="Arial" w:hAnsi="Arial" w:cs="Arial"/>
                <w:sz w:val="16"/>
                <w:szCs w:val="16"/>
              </w:rPr>
              <w:t xml:space="preserve"> 12% per a DN-40 a DN-1000  ó  A </w:t>
            </w:r>
            <w:r w:rsidRPr="00EA2F49">
              <w:rPr>
                <w:rFonts w:ascii="Arial" w:hAnsi="Arial" w:cs="Arial"/>
                <w:sz w:val="16"/>
                <w:szCs w:val="16"/>
              </w:rPr>
              <w:sym w:font="Symbol" w:char="F0B3"/>
            </w:r>
            <w:r w:rsidRPr="00EA2F49">
              <w:rPr>
                <w:rFonts w:ascii="Arial" w:hAnsi="Arial" w:cs="Arial"/>
                <w:sz w:val="16"/>
                <w:szCs w:val="16"/>
              </w:rPr>
              <w:t xml:space="preserve"> 10% per a DN </w:t>
            </w:r>
            <w:r w:rsidRPr="00EA2F49">
              <w:rPr>
                <w:rFonts w:ascii="Arial" w:hAnsi="Arial" w:cs="Arial"/>
                <w:sz w:val="16"/>
                <w:szCs w:val="16"/>
              </w:rPr>
              <w:sym w:font="Symbol" w:char="F03E"/>
            </w:r>
            <w:r w:rsidRPr="00EA2F49">
              <w:rPr>
                <w:rFonts w:ascii="Arial" w:hAnsi="Arial" w:cs="Arial"/>
                <w:sz w:val="16"/>
                <w:szCs w:val="16"/>
              </w:rPr>
              <w:t xml:space="preserve"> 1000</w:t>
            </w:r>
          </w:p>
          <w:p w14:paraId="63351E1C" w14:textId="77777777" w:rsidR="001675E2" w:rsidRPr="00EA2F49" w:rsidRDefault="001675E2" w:rsidP="00A12F0A">
            <w:pPr>
              <w:widowControl/>
              <w:numPr>
                <w:ilvl w:val="0"/>
                <w:numId w:val="17"/>
              </w:numPr>
              <w:autoSpaceDE w:val="0"/>
              <w:autoSpaceDN w:val="0"/>
              <w:adjustRightInd w:val="0"/>
              <w:spacing w:after="60"/>
              <w:ind w:left="1985"/>
              <w:jc w:val="both"/>
              <w:rPr>
                <w:rFonts w:ascii="Arial" w:hAnsi="Arial" w:cs="Arial"/>
                <w:sz w:val="16"/>
                <w:szCs w:val="16"/>
              </w:rPr>
            </w:pPr>
            <w:r w:rsidRPr="00EA2F49">
              <w:rPr>
                <w:rFonts w:ascii="Arial" w:hAnsi="Arial" w:cs="Arial"/>
                <w:sz w:val="16"/>
                <w:szCs w:val="16"/>
              </w:rPr>
              <w:t>300 Mpa en la resta de casos</w:t>
            </w:r>
          </w:p>
          <w:p w14:paraId="07D111A2" w14:textId="77777777" w:rsidR="001675E2" w:rsidRPr="00EA2F49" w:rsidRDefault="001675E2">
            <w:pPr>
              <w:widowControl/>
              <w:jc w:val="both"/>
              <w:rPr>
                <w:rFonts w:ascii="Arial" w:hAnsi="Arial" w:cs="Arial"/>
                <w:sz w:val="18"/>
                <w:szCs w:val="18"/>
              </w:rPr>
            </w:pPr>
            <w:r w:rsidRPr="00EA2F49">
              <w:rPr>
                <w:rFonts w:ascii="Arial" w:hAnsi="Arial" w:cs="Arial"/>
                <w:sz w:val="16"/>
                <w:szCs w:val="16"/>
              </w:rPr>
              <w:t>Per a tubs centrifugats de DN-40 a DN-1000, l’elongació mínima després de la ruptura ha de ser del 7% per a les classes de gruix superiors a K12</w:t>
            </w:r>
          </w:p>
        </w:tc>
      </w:tr>
    </w:tbl>
    <w:p w14:paraId="22DE5617" w14:textId="77777777" w:rsidR="001675E2" w:rsidRPr="00EA2F49" w:rsidRDefault="001675E2">
      <w:pPr>
        <w:widowControl/>
        <w:ind w:left="1416"/>
        <w:jc w:val="both"/>
        <w:rPr>
          <w:rFonts w:ascii="Arial" w:eastAsia="Batang" w:hAnsi="Arial" w:cs="Arial"/>
        </w:rPr>
      </w:pPr>
    </w:p>
    <w:p w14:paraId="4699834D" w14:textId="77777777" w:rsidR="001675E2" w:rsidRPr="00EA2F49" w:rsidRDefault="001675E2" w:rsidP="00A721A5">
      <w:pPr>
        <w:widowControl/>
        <w:spacing w:after="120"/>
        <w:ind w:left="1418"/>
        <w:jc w:val="both"/>
        <w:rPr>
          <w:rFonts w:ascii="Arial" w:hAnsi="Arial" w:cs="Arial"/>
        </w:rPr>
      </w:pPr>
      <w:r w:rsidRPr="00EA2F49">
        <w:rPr>
          <w:rFonts w:ascii="Arial" w:hAnsi="Arial" w:cs="Arial"/>
        </w:rPr>
        <w:t xml:space="preserve">S’ajustaran les provetes per realitzar l’assaig en els tubs  a l’indicat </w:t>
      </w:r>
      <w:r w:rsidR="00653175" w:rsidRPr="00EA2F49">
        <w:rPr>
          <w:rFonts w:ascii="Arial" w:hAnsi="Arial" w:cs="Arial"/>
        </w:rPr>
        <w:t>a</w:t>
      </w:r>
      <w:r w:rsidRPr="00EA2F49">
        <w:rPr>
          <w:rFonts w:ascii="Arial" w:hAnsi="Arial" w:cs="Arial"/>
        </w:rPr>
        <w:t xml:space="preserve"> la norma </w:t>
      </w:r>
      <w:r w:rsidRPr="00EA2F49">
        <w:rPr>
          <w:rFonts w:ascii="Arial" w:hAnsi="Arial" w:cs="Arial"/>
          <w:b/>
        </w:rPr>
        <w:t>UNE-EN 545</w:t>
      </w:r>
      <w:r w:rsidRPr="00EA2F49">
        <w:rPr>
          <w:rFonts w:ascii="Arial" w:hAnsi="Arial" w:cs="Arial"/>
        </w:rPr>
        <w:t xml:space="preserve"> apartats 6.3.1, 6.3.1.1, 6.3.2, 6.3.3 i 6.3.4. L’eix de les mateixes coincidirà amb el centre de la paret, tallareu el tub i la mostra paral·lelament a l’eix del tub. </w:t>
      </w:r>
    </w:p>
    <w:p w14:paraId="0A4EFDBD" w14:textId="77777777" w:rsidR="001675E2" w:rsidRPr="00EA2F49" w:rsidRDefault="001675E2" w:rsidP="00A721A5">
      <w:pPr>
        <w:widowControl/>
        <w:ind w:left="1418"/>
        <w:jc w:val="both"/>
        <w:rPr>
          <w:rFonts w:ascii="Arial" w:hAnsi="Arial" w:cs="Arial"/>
        </w:rPr>
      </w:pPr>
      <w:r w:rsidRPr="00EA2F49">
        <w:rPr>
          <w:rFonts w:ascii="Arial" w:hAnsi="Arial" w:cs="Arial"/>
        </w:rPr>
        <w:t xml:space="preserve">Es prepararan les provetes per realitzar l’assaig en peces conforme a l’indicat </w:t>
      </w:r>
      <w:r w:rsidR="00653175" w:rsidRPr="00EA2F49">
        <w:rPr>
          <w:rFonts w:ascii="Arial" w:hAnsi="Arial" w:cs="Arial"/>
        </w:rPr>
        <w:t>a</w:t>
      </w:r>
      <w:r w:rsidRPr="00EA2F49">
        <w:rPr>
          <w:rFonts w:ascii="Arial" w:hAnsi="Arial" w:cs="Arial"/>
        </w:rPr>
        <w:t xml:space="preserve"> l’apartat 6.3.1.2 de la </w:t>
      </w:r>
      <w:r w:rsidRPr="00EA2F49">
        <w:rPr>
          <w:rFonts w:ascii="Arial" w:hAnsi="Arial" w:cs="Arial"/>
          <w:b/>
        </w:rPr>
        <w:t>UNE-EN 545</w:t>
      </w:r>
      <w:r w:rsidRPr="00EA2F49">
        <w:rPr>
          <w:rFonts w:ascii="Arial" w:hAnsi="Arial" w:cs="Arial"/>
        </w:rPr>
        <w:t>, sent així mateix d’obligat compliment el disposat en els apartats 6.3.1, 6.3.2, 6.3.3 i 6.3.4</w:t>
      </w:r>
    </w:p>
    <w:p w14:paraId="1368EA32" w14:textId="77777777" w:rsidR="001675E2" w:rsidRPr="00EA2F49" w:rsidRDefault="001675E2">
      <w:pPr>
        <w:widowControl/>
        <w:ind w:left="1416"/>
        <w:jc w:val="both"/>
        <w:rPr>
          <w:rFonts w:ascii="Arial" w:eastAsia="Batang" w:hAnsi="Arial" w:cs="Arial"/>
        </w:rPr>
      </w:pPr>
    </w:p>
    <w:p w14:paraId="3AED2BEC" w14:textId="77777777" w:rsidR="001675E2" w:rsidRPr="00EA2F49" w:rsidRDefault="001675E2" w:rsidP="00A721A5">
      <w:pPr>
        <w:widowControl/>
        <w:spacing w:after="120"/>
        <w:ind w:left="1418"/>
        <w:jc w:val="both"/>
        <w:rPr>
          <w:rFonts w:ascii="Arial" w:hAnsi="Arial" w:cs="Arial"/>
        </w:rPr>
      </w:pPr>
      <w:r w:rsidRPr="00EA2F49">
        <w:rPr>
          <w:rFonts w:ascii="Arial" w:hAnsi="Arial" w:cs="Arial"/>
          <w:b/>
          <w:i/>
        </w:rPr>
        <w:t>Assaig de duresa.</w:t>
      </w:r>
      <w:r w:rsidRPr="00EA2F49">
        <w:rPr>
          <w:rFonts w:ascii="Arial" w:hAnsi="Arial" w:cs="Arial"/>
        </w:rPr>
        <w:t xml:space="preserve">  La duresa superficial dels tubs haurà de ser inferior a 230 HB, i la de les peces a 250.</w:t>
      </w:r>
    </w:p>
    <w:p w14:paraId="37BAD992" w14:textId="77777777" w:rsidR="001675E2" w:rsidRPr="00EA2F49" w:rsidRDefault="001675E2">
      <w:pPr>
        <w:widowControl/>
        <w:ind w:left="1418"/>
        <w:jc w:val="both"/>
        <w:rPr>
          <w:rFonts w:ascii="Arial" w:hAnsi="Arial" w:cs="Arial"/>
        </w:rPr>
      </w:pPr>
      <w:r w:rsidRPr="00EA2F49">
        <w:rPr>
          <w:rFonts w:ascii="Arial" w:hAnsi="Arial" w:cs="Arial"/>
        </w:rPr>
        <w:t xml:space="preserve">Es realitzaran els assaigs segons l’especificat </w:t>
      </w:r>
      <w:r w:rsidR="00653175" w:rsidRPr="00EA2F49">
        <w:rPr>
          <w:rFonts w:ascii="Arial" w:hAnsi="Arial" w:cs="Arial"/>
        </w:rPr>
        <w:t>a</w:t>
      </w:r>
      <w:r w:rsidRPr="00EA2F49">
        <w:rPr>
          <w:rFonts w:ascii="Arial" w:hAnsi="Arial" w:cs="Arial"/>
        </w:rPr>
        <w:t xml:space="preserve"> la norma EN-ISO 6506-1, amb bola d’ac</w:t>
      </w:r>
      <w:r w:rsidR="00A721A5" w:rsidRPr="00EA2F49">
        <w:rPr>
          <w:rFonts w:ascii="Arial" w:hAnsi="Arial" w:cs="Arial"/>
        </w:rPr>
        <w:t>er de 10 ó de 5 mm de diàmetre.</w:t>
      </w:r>
    </w:p>
    <w:p w14:paraId="163991E7" w14:textId="77777777" w:rsidR="001675E2" w:rsidRPr="00EA2F49" w:rsidRDefault="001675E2" w:rsidP="006B102A">
      <w:pPr>
        <w:widowControl/>
        <w:spacing w:line="360" w:lineRule="auto"/>
        <w:ind w:left="907"/>
        <w:jc w:val="both"/>
        <w:rPr>
          <w:rFonts w:ascii="Arial" w:hAnsi="Arial" w:cs="Arial"/>
        </w:rPr>
      </w:pPr>
    </w:p>
    <w:p w14:paraId="399F18EB" w14:textId="77777777" w:rsidR="001675E2" w:rsidRPr="00EA2F49" w:rsidRDefault="001675E2">
      <w:pPr>
        <w:keepNext/>
        <w:widowControl/>
        <w:numPr>
          <w:ilvl w:val="1"/>
          <w:numId w:val="23"/>
        </w:numPr>
        <w:autoSpaceDE w:val="0"/>
        <w:autoSpaceDN w:val="0"/>
        <w:adjustRightInd w:val="0"/>
        <w:spacing w:after="120"/>
        <w:jc w:val="both"/>
        <w:rPr>
          <w:rFonts w:ascii="Arial" w:hAnsi="Arial" w:cs="Arial"/>
          <w:b/>
        </w:rPr>
      </w:pPr>
      <w:r w:rsidRPr="00EA2F49">
        <w:rPr>
          <w:rFonts w:ascii="Arial" w:hAnsi="Arial" w:cs="Arial"/>
          <w:b/>
        </w:rPr>
        <w:t>PROVES DE PRESSIÓ DE TUBS:</w:t>
      </w:r>
    </w:p>
    <w:p w14:paraId="278BCC95" w14:textId="77777777" w:rsidR="001675E2" w:rsidRPr="00EA2F49" w:rsidRDefault="001675E2" w:rsidP="00AD58A4">
      <w:pPr>
        <w:widowControl/>
        <w:autoSpaceDE w:val="0"/>
        <w:autoSpaceDN w:val="0"/>
        <w:adjustRightInd w:val="0"/>
        <w:spacing w:after="120"/>
        <w:ind w:left="1418"/>
        <w:jc w:val="both"/>
        <w:rPr>
          <w:rFonts w:ascii="Arial" w:hAnsi="Arial" w:cs="Arial"/>
        </w:rPr>
      </w:pPr>
      <w:r w:rsidRPr="00EA2F49">
        <w:rPr>
          <w:rFonts w:ascii="Arial" w:hAnsi="Arial" w:cs="Arial"/>
        </w:rPr>
        <w:t xml:space="preserve">S’hauran de provar tots els tubs amb aigua a una pressió mínima segons diàmetre i classe que es correspongui amb el disposat </w:t>
      </w:r>
      <w:r w:rsidR="00653175" w:rsidRPr="00EA2F49">
        <w:rPr>
          <w:rFonts w:ascii="Arial" w:hAnsi="Arial" w:cs="Arial"/>
        </w:rPr>
        <w:t>a</w:t>
      </w:r>
      <w:r w:rsidRPr="00EA2F49">
        <w:rPr>
          <w:rFonts w:ascii="Arial" w:hAnsi="Arial" w:cs="Arial"/>
        </w:rPr>
        <w:t xml:space="preserve"> la Taula 14 de la EN 545. Una vegada s’assoleix la pressió de prova, es mantindrà un mínim de 15 seg. I no s’hauran d’observar fuites d’aigua de cap tipus, ni es produirà la ruptura del tub. </w:t>
      </w:r>
    </w:p>
    <w:p w14:paraId="39344878" w14:textId="77777777" w:rsidR="001675E2" w:rsidRPr="00EA2F49" w:rsidRDefault="001675E2" w:rsidP="00AD58A4">
      <w:pPr>
        <w:widowControl/>
        <w:autoSpaceDE w:val="0"/>
        <w:autoSpaceDN w:val="0"/>
        <w:adjustRightInd w:val="0"/>
        <w:spacing w:after="120"/>
        <w:ind w:left="1418"/>
        <w:jc w:val="both"/>
        <w:rPr>
          <w:rFonts w:ascii="Arial" w:hAnsi="Arial" w:cs="Arial"/>
        </w:rPr>
      </w:pPr>
      <w:r w:rsidRPr="00EA2F49">
        <w:rPr>
          <w:rFonts w:ascii="Arial" w:hAnsi="Arial" w:cs="Arial"/>
        </w:rPr>
        <w:t>Es considera molt convenient, en tubs de diàmetre superior a 1000 mm, que la màquina de prova disposi de registre gràfic de la corba pressions-temps.</w:t>
      </w:r>
    </w:p>
    <w:p w14:paraId="25CD035B" w14:textId="77777777" w:rsidR="001675E2" w:rsidRPr="00EA2F49" w:rsidRDefault="001675E2">
      <w:pPr>
        <w:widowControl/>
        <w:ind w:left="1418"/>
        <w:jc w:val="both"/>
        <w:rPr>
          <w:rFonts w:ascii="Arial" w:hAnsi="Arial" w:cs="Arial"/>
        </w:rPr>
      </w:pPr>
      <w:r w:rsidRPr="00EA2F49">
        <w:rPr>
          <w:rFonts w:ascii="Arial" w:hAnsi="Arial" w:cs="Arial"/>
        </w:rPr>
        <w:t>S’haurà de realitzar la prova de pressió abans de procedir al r</w:t>
      </w:r>
      <w:r w:rsidR="00A721A5" w:rsidRPr="00EA2F49">
        <w:rPr>
          <w:rFonts w:ascii="Arial" w:hAnsi="Arial" w:cs="Arial"/>
        </w:rPr>
        <w:t>ecobriment interior del morter.</w:t>
      </w:r>
    </w:p>
    <w:p w14:paraId="450672C8" w14:textId="77777777" w:rsidR="001675E2" w:rsidRPr="00EA2F49" w:rsidRDefault="001675E2" w:rsidP="006B102A">
      <w:pPr>
        <w:widowControl/>
        <w:spacing w:line="360" w:lineRule="auto"/>
        <w:ind w:left="907"/>
        <w:jc w:val="both"/>
        <w:rPr>
          <w:rFonts w:ascii="Arial" w:hAnsi="Arial" w:cs="Arial"/>
        </w:rPr>
      </w:pPr>
    </w:p>
    <w:p w14:paraId="236E2964" w14:textId="77777777" w:rsidR="001675E2" w:rsidRPr="00EA2F49" w:rsidRDefault="001675E2">
      <w:pPr>
        <w:keepNext/>
        <w:widowControl/>
        <w:numPr>
          <w:ilvl w:val="1"/>
          <w:numId w:val="23"/>
        </w:numPr>
        <w:autoSpaceDE w:val="0"/>
        <w:autoSpaceDN w:val="0"/>
        <w:adjustRightInd w:val="0"/>
        <w:spacing w:after="120"/>
        <w:jc w:val="both"/>
        <w:rPr>
          <w:rFonts w:ascii="Arial" w:hAnsi="Arial" w:cs="Arial"/>
          <w:b/>
        </w:rPr>
      </w:pPr>
      <w:r w:rsidRPr="00EA2F49">
        <w:rPr>
          <w:rFonts w:ascii="Arial" w:hAnsi="Arial" w:cs="Arial"/>
          <w:b/>
        </w:rPr>
        <w:t>PROVES DE PECES:</w:t>
      </w:r>
    </w:p>
    <w:p w14:paraId="5436A6C9" w14:textId="77777777" w:rsidR="001675E2" w:rsidRPr="00EA2F49" w:rsidRDefault="00653175" w:rsidP="00AD58A4">
      <w:pPr>
        <w:widowControl/>
        <w:autoSpaceDE w:val="0"/>
        <w:autoSpaceDN w:val="0"/>
        <w:adjustRightInd w:val="0"/>
        <w:spacing w:after="120"/>
        <w:ind w:left="1418"/>
        <w:jc w:val="both"/>
        <w:rPr>
          <w:rFonts w:ascii="Arial" w:hAnsi="Arial" w:cs="Arial"/>
        </w:rPr>
      </w:pPr>
      <w:r w:rsidRPr="00EA2F49">
        <w:rPr>
          <w:rFonts w:ascii="Arial" w:hAnsi="Arial" w:cs="Arial"/>
        </w:rPr>
        <w:t>A</w:t>
      </w:r>
      <w:r w:rsidR="001675E2" w:rsidRPr="00EA2F49">
        <w:rPr>
          <w:rFonts w:ascii="Arial" w:hAnsi="Arial" w:cs="Arial"/>
        </w:rPr>
        <w:t>l contracte de subministrament s’hauran d’assenyalar les proves de pressió i esta</w:t>
      </w:r>
      <w:r w:rsidRPr="00EA2F49">
        <w:rPr>
          <w:rFonts w:ascii="Arial" w:hAnsi="Arial" w:cs="Arial"/>
        </w:rPr>
        <w:t>n</w:t>
      </w:r>
      <w:r w:rsidR="001675E2" w:rsidRPr="00EA2F49">
        <w:rPr>
          <w:rFonts w:ascii="Arial" w:hAnsi="Arial" w:cs="Arial"/>
        </w:rPr>
        <w:t>quitat a què sotmetreu les peces, i s’haurà d’optar entre alguna de les opcions següents:</w:t>
      </w:r>
    </w:p>
    <w:p w14:paraId="4FA95578" w14:textId="77777777" w:rsidR="001675E2" w:rsidRPr="00EA2F49" w:rsidRDefault="001675E2" w:rsidP="00A721A5">
      <w:pPr>
        <w:widowControl/>
        <w:autoSpaceDE w:val="0"/>
        <w:autoSpaceDN w:val="0"/>
        <w:adjustRightInd w:val="0"/>
        <w:spacing w:after="120"/>
        <w:ind w:left="1418"/>
        <w:jc w:val="both"/>
        <w:rPr>
          <w:rFonts w:ascii="Arial" w:hAnsi="Arial" w:cs="Arial"/>
        </w:rPr>
      </w:pPr>
      <w:r w:rsidRPr="00EA2F49">
        <w:rPr>
          <w:rFonts w:ascii="Arial" w:hAnsi="Arial" w:cs="Arial"/>
          <w:b/>
          <w:i/>
        </w:rPr>
        <w:t xml:space="preserve">Realitzar proves de pressió en totes les peces </w:t>
      </w:r>
      <w:r w:rsidRPr="00EA2F49">
        <w:rPr>
          <w:rFonts w:ascii="Arial" w:hAnsi="Arial" w:cs="Arial"/>
        </w:rPr>
        <w:t xml:space="preserve">a 1,5 vegades la pressió de treball. </w:t>
      </w:r>
    </w:p>
    <w:p w14:paraId="2E40BE60" w14:textId="77777777" w:rsidR="001675E2" w:rsidRPr="00EA2F49" w:rsidRDefault="001675E2" w:rsidP="00A721A5">
      <w:pPr>
        <w:widowControl/>
        <w:autoSpaceDE w:val="0"/>
        <w:autoSpaceDN w:val="0"/>
        <w:adjustRightInd w:val="0"/>
        <w:spacing w:after="120"/>
        <w:ind w:left="1418"/>
        <w:jc w:val="both"/>
        <w:rPr>
          <w:rFonts w:ascii="Arial" w:hAnsi="Arial" w:cs="Arial"/>
        </w:rPr>
      </w:pPr>
      <w:r w:rsidRPr="00EA2F49">
        <w:rPr>
          <w:rFonts w:ascii="Arial" w:hAnsi="Arial" w:cs="Arial"/>
          <w:b/>
          <w:i/>
        </w:rPr>
        <w:t>Realitzar proves, en totes les peces, amb aire,</w:t>
      </w:r>
      <w:r w:rsidRPr="00EA2F49">
        <w:rPr>
          <w:rFonts w:ascii="Arial" w:hAnsi="Arial" w:cs="Arial"/>
        </w:rPr>
        <w:t xml:space="preserve"> a una pressió d’1 Kg/cm² i comprovant l’esta</w:t>
      </w:r>
      <w:r w:rsidR="00653175" w:rsidRPr="00EA2F49">
        <w:rPr>
          <w:rFonts w:ascii="Arial" w:hAnsi="Arial" w:cs="Arial"/>
        </w:rPr>
        <w:t xml:space="preserve">nquitat amb aigua sabonosa. </w:t>
      </w:r>
    </w:p>
    <w:p w14:paraId="04D4444B" w14:textId="77777777" w:rsidR="001675E2" w:rsidRPr="00EA2F49" w:rsidRDefault="001675E2" w:rsidP="00A721A5">
      <w:pPr>
        <w:widowControl/>
        <w:autoSpaceDE w:val="0"/>
        <w:autoSpaceDN w:val="0"/>
        <w:adjustRightInd w:val="0"/>
        <w:spacing w:after="120"/>
        <w:ind w:left="1418"/>
        <w:jc w:val="both"/>
        <w:rPr>
          <w:rFonts w:ascii="Arial" w:hAnsi="Arial" w:cs="Arial"/>
        </w:rPr>
      </w:pPr>
      <w:r w:rsidRPr="00EA2F49">
        <w:rPr>
          <w:rFonts w:ascii="Arial" w:hAnsi="Arial" w:cs="Arial"/>
          <w:b/>
          <w:i/>
        </w:rPr>
        <w:t>Realitzar alguna de les dues proves anteriors en mostres aleatòries</w:t>
      </w:r>
      <w:r w:rsidRPr="00EA2F49">
        <w:rPr>
          <w:rFonts w:ascii="Arial" w:hAnsi="Arial" w:cs="Arial"/>
        </w:rPr>
        <w:t xml:space="preserve"> de cada lot que rebreu. </w:t>
      </w:r>
    </w:p>
    <w:p w14:paraId="5E4C956F" w14:textId="77777777" w:rsidR="001675E2" w:rsidRPr="00EA2F49" w:rsidRDefault="001675E2">
      <w:pPr>
        <w:widowControl/>
        <w:ind w:left="1418"/>
        <w:jc w:val="both"/>
        <w:rPr>
          <w:rFonts w:ascii="Arial" w:hAnsi="Arial" w:cs="Arial"/>
        </w:rPr>
      </w:pPr>
      <w:r w:rsidRPr="00EA2F49">
        <w:rPr>
          <w:rFonts w:ascii="Arial" w:hAnsi="Arial" w:cs="Arial"/>
        </w:rPr>
        <w:t>Es considera que, dins de les possibilitats de les factories, la millor solució és optar per la número 2 o, al menys, per la 3.</w:t>
      </w:r>
    </w:p>
    <w:p w14:paraId="3B0DB943" w14:textId="77777777" w:rsidR="001675E2" w:rsidRPr="00EA2F49" w:rsidRDefault="001675E2" w:rsidP="006B102A">
      <w:pPr>
        <w:widowControl/>
        <w:spacing w:line="360" w:lineRule="auto"/>
        <w:ind w:left="907"/>
        <w:jc w:val="both"/>
        <w:rPr>
          <w:rFonts w:ascii="Arial" w:hAnsi="Arial" w:cs="Arial"/>
        </w:rPr>
      </w:pPr>
    </w:p>
    <w:p w14:paraId="1889156F" w14:textId="77777777" w:rsidR="001675E2" w:rsidRPr="00EA2F49" w:rsidRDefault="001675E2">
      <w:pPr>
        <w:keepNext/>
        <w:widowControl/>
        <w:numPr>
          <w:ilvl w:val="1"/>
          <w:numId w:val="23"/>
        </w:numPr>
        <w:autoSpaceDE w:val="0"/>
        <w:autoSpaceDN w:val="0"/>
        <w:adjustRightInd w:val="0"/>
        <w:spacing w:after="120"/>
        <w:jc w:val="both"/>
        <w:rPr>
          <w:rFonts w:ascii="Arial" w:hAnsi="Arial" w:cs="Arial"/>
          <w:b/>
        </w:rPr>
      </w:pPr>
      <w:r w:rsidRPr="00EA2F49">
        <w:rPr>
          <w:rFonts w:ascii="Arial" w:hAnsi="Arial" w:cs="Arial"/>
          <w:b/>
        </w:rPr>
        <w:t>ESPECIFICACIONS DE LES JUNTES D’ESTA</w:t>
      </w:r>
      <w:r w:rsidR="00653175" w:rsidRPr="00EA2F49">
        <w:rPr>
          <w:rFonts w:ascii="Arial" w:hAnsi="Arial" w:cs="Arial"/>
          <w:b/>
        </w:rPr>
        <w:t>N</w:t>
      </w:r>
      <w:r w:rsidRPr="00EA2F49">
        <w:rPr>
          <w:rFonts w:ascii="Arial" w:hAnsi="Arial" w:cs="Arial"/>
          <w:b/>
        </w:rPr>
        <w:t>QUITAT</w:t>
      </w:r>
    </w:p>
    <w:p w14:paraId="5E0811D9" w14:textId="77777777" w:rsidR="001675E2" w:rsidRPr="00EA2F49" w:rsidRDefault="001675E2" w:rsidP="00AD58A4">
      <w:pPr>
        <w:widowControl/>
        <w:autoSpaceDE w:val="0"/>
        <w:autoSpaceDN w:val="0"/>
        <w:adjustRightInd w:val="0"/>
        <w:spacing w:after="120"/>
        <w:ind w:left="1418"/>
        <w:jc w:val="both"/>
        <w:rPr>
          <w:rFonts w:ascii="Arial" w:hAnsi="Arial" w:cs="Arial"/>
          <w:b/>
        </w:rPr>
      </w:pPr>
      <w:r w:rsidRPr="00EA2F49">
        <w:rPr>
          <w:rFonts w:ascii="Arial" w:hAnsi="Arial" w:cs="Arial"/>
        </w:rPr>
        <w:t>Les juntes d’esta</w:t>
      </w:r>
      <w:r w:rsidR="00653175" w:rsidRPr="00EA2F49">
        <w:rPr>
          <w:rFonts w:ascii="Arial" w:hAnsi="Arial" w:cs="Arial"/>
        </w:rPr>
        <w:t>n</w:t>
      </w:r>
      <w:r w:rsidRPr="00EA2F49">
        <w:rPr>
          <w:rFonts w:ascii="Arial" w:hAnsi="Arial" w:cs="Arial"/>
        </w:rPr>
        <w:t>quitat que s’utilitzin amb els tubs es correspondran amb el tipus WA, subministrament d’aigua potable freda, de les indicades en la Taula 4 de la UNE-EN 681-1.</w:t>
      </w:r>
    </w:p>
    <w:p w14:paraId="76A19974" w14:textId="77777777" w:rsidR="001675E2" w:rsidRPr="00EA2F49" w:rsidRDefault="001675E2" w:rsidP="00AD58A4">
      <w:pPr>
        <w:widowControl/>
        <w:autoSpaceDE w:val="0"/>
        <w:autoSpaceDN w:val="0"/>
        <w:adjustRightInd w:val="0"/>
        <w:spacing w:after="120"/>
        <w:ind w:left="1418"/>
        <w:jc w:val="both"/>
        <w:rPr>
          <w:rFonts w:ascii="Arial" w:hAnsi="Arial" w:cs="Arial"/>
        </w:rPr>
      </w:pPr>
      <w:r w:rsidRPr="00EA2F49">
        <w:rPr>
          <w:rFonts w:ascii="Arial" w:hAnsi="Arial" w:cs="Arial"/>
        </w:rPr>
        <w:lastRenderedPageBreak/>
        <w:t>La duresa nominal Shore de la junta haurà de ser de 75 (</w:t>
      </w:r>
      <w:r w:rsidRPr="00EA2F49">
        <w:rPr>
          <w:rFonts w:ascii="Arial" w:hAnsi="Arial" w:cs="Arial"/>
        </w:rPr>
        <w:sym w:font="Symbol" w:char="F0B1"/>
      </w:r>
      <w:r w:rsidRPr="00EA2F49">
        <w:rPr>
          <w:rFonts w:ascii="Arial" w:hAnsi="Arial" w:cs="Arial"/>
        </w:rPr>
        <w:t xml:space="preserve">5), corresponent a la categoria 70 de la Taula 1 de la UNE-EN 681-1. Les variacions de la duresa al llarg del perfil de la junta no excediran del valor especificat </w:t>
      </w:r>
      <w:r w:rsidR="00653175" w:rsidRPr="00EA2F49">
        <w:rPr>
          <w:rFonts w:ascii="Arial" w:hAnsi="Arial" w:cs="Arial"/>
        </w:rPr>
        <w:t xml:space="preserve">a l’art. 4.2.3 de l’esmentada </w:t>
      </w:r>
      <w:r w:rsidRPr="00EA2F49">
        <w:rPr>
          <w:rFonts w:ascii="Arial" w:hAnsi="Arial" w:cs="Arial"/>
        </w:rPr>
        <w:t>norma.</w:t>
      </w:r>
    </w:p>
    <w:p w14:paraId="3088FF5D" w14:textId="77777777" w:rsidR="001675E2" w:rsidRPr="00EA2F49" w:rsidRDefault="001675E2">
      <w:pPr>
        <w:widowControl/>
        <w:autoSpaceDE w:val="0"/>
        <w:autoSpaceDN w:val="0"/>
        <w:adjustRightInd w:val="0"/>
        <w:ind w:left="1418"/>
        <w:jc w:val="both"/>
        <w:rPr>
          <w:rFonts w:ascii="Arial" w:hAnsi="Arial" w:cs="Arial"/>
        </w:rPr>
      </w:pPr>
      <w:r w:rsidRPr="00EA2F49">
        <w:rPr>
          <w:rFonts w:ascii="Arial" w:hAnsi="Arial" w:cs="Arial"/>
        </w:rPr>
        <w:t xml:space="preserve">S’ajustaran els valors requerits de resistència, allargament, deformació romanent, envelliment, relaxació, resistència a l’ozó, i canvi de volum, així com les seves toleràncies, al disposat </w:t>
      </w:r>
      <w:r w:rsidR="00653175" w:rsidRPr="00EA2F49">
        <w:rPr>
          <w:rFonts w:ascii="Arial" w:hAnsi="Arial" w:cs="Arial"/>
        </w:rPr>
        <w:t>a</w:t>
      </w:r>
      <w:r w:rsidRPr="00EA2F49">
        <w:rPr>
          <w:rFonts w:ascii="Arial" w:hAnsi="Arial" w:cs="Arial"/>
        </w:rPr>
        <w:t xml:space="preserve"> la Taula 2 i als articles corresponents de la UNE-EN 681-1, per a la categoria de duresa 70. </w:t>
      </w:r>
    </w:p>
    <w:p w14:paraId="12B94EF5" w14:textId="77777777" w:rsidR="001675E2" w:rsidRPr="00EA2F49" w:rsidRDefault="001675E2">
      <w:pPr>
        <w:widowControl/>
        <w:jc w:val="both"/>
        <w:rPr>
          <w:rFonts w:ascii="Arial" w:hAnsi="Arial" w:cs="Arial"/>
          <w:b/>
        </w:rPr>
      </w:pPr>
    </w:p>
    <w:p w14:paraId="6A16BB02" w14:textId="77777777" w:rsidR="001675E2" w:rsidRPr="00EA2F49" w:rsidRDefault="001675E2">
      <w:pPr>
        <w:widowControl/>
        <w:jc w:val="both"/>
        <w:rPr>
          <w:rFonts w:ascii="Arial" w:hAnsi="Arial" w:cs="Arial"/>
          <w:b/>
        </w:rPr>
      </w:pPr>
    </w:p>
    <w:p w14:paraId="051129CD" w14:textId="77777777" w:rsidR="001675E2" w:rsidRPr="00EA2F49" w:rsidRDefault="001675E2" w:rsidP="00626B77">
      <w:pPr>
        <w:keepNext/>
        <w:widowControl/>
        <w:numPr>
          <w:ilvl w:val="1"/>
          <w:numId w:val="13"/>
        </w:numPr>
        <w:autoSpaceDE w:val="0"/>
        <w:autoSpaceDN w:val="0"/>
        <w:adjustRightInd w:val="0"/>
        <w:spacing w:line="480" w:lineRule="auto"/>
        <w:jc w:val="both"/>
        <w:outlineLvl w:val="1"/>
        <w:rPr>
          <w:rFonts w:ascii="Arial" w:hAnsi="Arial" w:cs="Arial"/>
          <w:b/>
          <w:u w:val="double"/>
        </w:rPr>
      </w:pPr>
      <w:bookmarkStart w:id="9" w:name="_Toc32842474"/>
      <w:r w:rsidRPr="00EA2F49">
        <w:rPr>
          <w:rFonts w:ascii="Arial" w:hAnsi="Arial" w:cs="Arial"/>
          <w:b/>
          <w:u w:val="double"/>
        </w:rPr>
        <w:t>GARANTIA DE QUALITAT</w:t>
      </w:r>
      <w:bookmarkEnd w:id="9"/>
    </w:p>
    <w:p w14:paraId="7E7D4A6D" w14:textId="77777777" w:rsidR="001675E2" w:rsidRPr="00EA2F49" w:rsidRDefault="001675E2">
      <w:pPr>
        <w:widowControl/>
        <w:numPr>
          <w:ilvl w:val="0"/>
          <w:numId w:val="24"/>
        </w:numPr>
        <w:autoSpaceDE w:val="0"/>
        <w:autoSpaceDN w:val="0"/>
        <w:adjustRightInd w:val="0"/>
        <w:jc w:val="both"/>
        <w:rPr>
          <w:rFonts w:ascii="Arial" w:hAnsi="Arial" w:cs="Arial"/>
        </w:rPr>
      </w:pPr>
      <w:r w:rsidRPr="00EA2F49">
        <w:rPr>
          <w:rFonts w:ascii="Arial" w:hAnsi="Arial" w:cs="Arial"/>
          <w:b/>
          <w:u w:val="single"/>
        </w:rPr>
        <w:t>INSPECCIÓ</w:t>
      </w:r>
      <w:r w:rsidRPr="00EA2F49">
        <w:rPr>
          <w:rFonts w:ascii="Arial" w:hAnsi="Arial" w:cs="Arial"/>
        </w:rPr>
        <w:t xml:space="preserve">. Tots els treballs estaran subjectes a inspecció </w:t>
      </w:r>
      <w:r w:rsidR="00653175" w:rsidRPr="00EA2F49">
        <w:rPr>
          <w:rFonts w:ascii="Arial" w:hAnsi="Arial" w:cs="Arial"/>
        </w:rPr>
        <w:t>a</w:t>
      </w:r>
      <w:r w:rsidRPr="00EA2F49">
        <w:rPr>
          <w:rFonts w:ascii="Arial" w:hAnsi="Arial" w:cs="Arial"/>
        </w:rPr>
        <w:t xml:space="preserve"> fàbrica, d’acord amb el disposat </w:t>
      </w:r>
      <w:r w:rsidR="00653175" w:rsidRPr="00EA2F49">
        <w:rPr>
          <w:rFonts w:ascii="Arial" w:hAnsi="Arial" w:cs="Arial"/>
        </w:rPr>
        <w:t>a</w:t>
      </w:r>
      <w:r w:rsidRPr="00EA2F49">
        <w:rPr>
          <w:rFonts w:ascii="Arial" w:hAnsi="Arial" w:cs="Arial"/>
        </w:rPr>
        <w:t xml:space="preserve"> les normes de referència, complimentades pels requisits d’aquesta Especificació. El Contractista haurà de notificar a </w:t>
      </w:r>
      <w:smartTag w:uri="urn:schemas-microsoft-com:office:smarttags" w:element="PersonName">
        <w:smartTagPr>
          <w:attr w:name="ProductID" w:val="la Direcci￳"/>
        </w:smartTagPr>
        <w:r w:rsidRPr="00EA2F49">
          <w:rPr>
            <w:rFonts w:ascii="Arial" w:hAnsi="Arial" w:cs="Arial"/>
          </w:rPr>
          <w:t>la Direcció</w:t>
        </w:r>
      </w:smartTag>
      <w:r w:rsidRPr="00EA2F49">
        <w:rPr>
          <w:rFonts w:ascii="Arial" w:hAnsi="Arial" w:cs="Arial"/>
        </w:rPr>
        <w:t xml:space="preserve"> d’Obra, per escrit, la data d’inici de la fabricació dels tubs, amb una anterioritat no menor de 14 dies hàbils abans de l’inici de qualsevol fase de fabricació dels tubs. Durant l’elaboració dels tubs, </w:t>
      </w:r>
      <w:smartTag w:uri="urn:schemas-microsoft-com:office:smarttags" w:element="PersonName">
        <w:smartTagPr>
          <w:attr w:name="ProductID" w:val="la Direcci￳"/>
        </w:smartTagPr>
        <w:r w:rsidRPr="00EA2F49">
          <w:rPr>
            <w:rFonts w:ascii="Arial" w:hAnsi="Arial" w:cs="Arial"/>
          </w:rPr>
          <w:t>la Direcció</w:t>
        </w:r>
      </w:smartTag>
      <w:r w:rsidRPr="00EA2F49">
        <w:rPr>
          <w:rFonts w:ascii="Arial" w:hAnsi="Arial" w:cs="Arial"/>
        </w:rPr>
        <w:t xml:space="preserve"> d’Obra haurà de tenir accés a totes les àrees on la fabricació estigui en procés i se li permetrà fer totes les inspeccions necessàries per ratificar el compliment de les especificacions. </w:t>
      </w:r>
    </w:p>
    <w:p w14:paraId="279D3734" w14:textId="77777777" w:rsidR="001675E2" w:rsidRPr="00EA2F49" w:rsidRDefault="001675E2">
      <w:pPr>
        <w:widowControl/>
        <w:ind w:left="567"/>
        <w:jc w:val="both"/>
        <w:rPr>
          <w:rFonts w:ascii="Arial" w:hAnsi="Arial" w:cs="Arial"/>
        </w:rPr>
      </w:pPr>
    </w:p>
    <w:p w14:paraId="555B8641" w14:textId="77777777" w:rsidR="001675E2" w:rsidRPr="00EA2F49" w:rsidRDefault="001675E2">
      <w:pPr>
        <w:widowControl/>
        <w:numPr>
          <w:ilvl w:val="0"/>
          <w:numId w:val="24"/>
        </w:numPr>
        <w:autoSpaceDE w:val="0"/>
        <w:autoSpaceDN w:val="0"/>
        <w:adjustRightInd w:val="0"/>
        <w:spacing w:after="120"/>
        <w:jc w:val="both"/>
        <w:rPr>
          <w:rFonts w:ascii="Arial" w:hAnsi="Arial" w:cs="Arial"/>
        </w:rPr>
      </w:pPr>
      <w:r w:rsidRPr="00EA2F49">
        <w:rPr>
          <w:rFonts w:ascii="Arial" w:hAnsi="Arial" w:cs="Arial"/>
          <w:b/>
          <w:u w:val="single"/>
        </w:rPr>
        <w:t>PROVES</w:t>
      </w:r>
      <w:r w:rsidRPr="00EA2F49">
        <w:rPr>
          <w:rFonts w:ascii="Arial" w:hAnsi="Arial" w:cs="Arial"/>
        </w:rPr>
        <w:t xml:space="preserve">. Excepte si es modifica en aquestes Especificacions, haureu de sotmetre a prova tots els materials utilitzats en la construcció dels tubs, d’acord amb les condicions de les normes de referència que siguin d’aplicació. </w:t>
      </w:r>
    </w:p>
    <w:p w14:paraId="333A4694" w14:textId="77777777" w:rsidR="001675E2" w:rsidRPr="00EA2F49" w:rsidRDefault="001675E2">
      <w:pPr>
        <w:widowControl/>
        <w:spacing w:after="120"/>
        <w:ind w:left="907"/>
        <w:jc w:val="both"/>
        <w:rPr>
          <w:rFonts w:ascii="Arial" w:hAnsi="Arial" w:cs="Arial"/>
        </w:rPr>
      </w:pPr>
      <w:r w:rsidRPr="00EA2F49">
        <w:rPr>
          <w:rFonts w:ascii="Arial" w:hAnsi="Arial" w:cs="Arial"/>
        </w:rPr>
        <w:t>El contractista haurà d’executar les proves dels materials sense cap cost addicional per al CAT. La Direcció d’Obra tindrà dret a presenciar totes les proves fetes pel contractista.</w:t>
      </w:r>
    </w:p>
    <w:p w14:paraId="5DB262DF" w14:textId="77777777" w:rsidR="001675E2" w:rsidRPr="00EA2F49" w:rsidRDefault="001675E2">
      <w:pPr>
        <w:widowControl/>
        <w:ind w:left="907"/>
        <w:jc w:val="both"/>
        <w:rPr>
          <w:rFonts w:ascii="Arial" w:hAnsi="Arial" w:cs="Arial"/>
        </w:rPr>
      </w:pPr>
      <w:r w:rsidRPr="00EA2F49">
        <w:rPr>
          <w:rFonts w:ascii="Arial" w:hAnsi="Arial" w:cs="Arial"/>
        </w:rPr>
        <w:t>A més d’aquelles proves requerides específicament, la Direcció d’Obra podrà sol·licitar mostres addicionals de qualsevol material, incloent barreges de formigó i mostres de revestiments tant interio</w:t>
      </w:r>
      <w:r w:rsidR="00653175" w:rsidRPr="00EA2F49">
        <w:rPr>
          <w:rFonts w:ascii="Arial" w:hAnsi="Arial" w:cs="Arial"/>
        </w:rPr>
        <w:t>rs</w:t>
      </w:r>
      <w:r w:rsidRPr="00EA2F49">
        <w:rPr>
          <w:rFonts w:ascii="Arial" w:hAnsi="Arial" w:cs="Arial"/>
        </w:rPr>
        <w:t xml:space="preserve"> com exterior</w:t>
      </w:r>
      <w:r w:rsidR="00653175" w:rsidRPr="00EA2F49">
        <w:rPr>
          <w:rFonts w:ascii="Arial" w:hAnsi="Arial" w:cs="Arial"/>
        </w:rPr>
        <w:t>s</w:t>
      </w:r>
      <w:r w:rsidRPr="00EA2F49">
        <w:rPr>
          <w:rFonts w:ascii="Arial" w:hAnsi="Arial" w:cs="Arial"/>
        </w:rPr>
        <w:t>, per sotmetre-les a proves pel CAT. Les mostres addicionals seran subministrades sense cost addicional per al CAT.</w:t>
      </w:r>
    </w:p>
    <w:p w14:paraId="1F87ED50" w14:textId="77777777" w:rsidR="001675E2" w:rsidRPr="00EA2F49" w:rsidRDefault="001675E2">
      <w:pPr>
        <w:widowControl/>
        <w:ind w:left="567"/>
        <w:jc w:val="both"/>
        <w:rPr>
          <w:rFonts w:ascii="Arial" w:hAnsi="Arial" w:cs="Arial"/>
        </w:rPr>
      </w:pPr>
    </w:p>
    <w:p w14:paraId="3CA7E9E8" w14:textId="77777777" w:rsidR="001675E2" w:rsidRPr="00EA2F49" w:rsidRDefault="001675E2">
      <w:pPr>
        <w:widowControl/>
        <w:numPr>
          <w:ilvl w:val="0"/>
          <w:numId w:val="24"/>
        </w:numPr>
        <w:autoSpaceDE w:val="0"/>
        <w:autoSpaceDN w:val="0"/>
        <w:adjustRightInd w:val="0"/>
        <w:spacing w:after="120"/>
        <w:jc w:val="both"/>
        <w:rPr>
          <w:rFonts w:ascii="Arial" w:hAnsi="Arial" w:cs="Arial"/>
          <w:b/>
          <w:u w:val="single"/>
        </w:rPr>
      </w:pPr>
      <w:r w:rsidRPr="00EA2F49">
        <w:rPr>
          <w:rFonts w:ascii="Arial" w:hAnsi="Arial" w:cs="Arial"/>
          <w:b/>
          <w:u w:val="single"/>
        </w:rPr>
        <w:t>HOMOLOGACIÓ DE SUBMINISTRADORS DE CANONADA</w:t>
      </w:r>
      <w:r w:rsidRPr="00EA2F49">
        <w:rPr>
          <w:rFonts w:ascii="Arial" w:hAnsi="Arial" w:cs="Arial"/>
        </w:rPr>
        <w:t xml:space="preserve">. El subministrador de canonades i peces de fosa dúctil que el Contractista proposi per al compliment del contracte, haurà d’estar prèviament homologat pel CAT, o en cas contrari l’haureu d’homologar d’acord amb les condicions del present apartat: </w:t>
      </w:r>
    </w:p>
    <w:p w14:paraId="10C54CF0" w14:textId="77777777" w:rsidR="001675E2" w:rsidRPr="00EA2F49" w:rsidRDefault="001675E2">
      <w:pPr>
        <w:widowControl/>
        <w:spacing w:after="120"/>
        <w:ind w:left="907"/>
        <w:jc w:val="both"/>
        <w:rPr>
          <w:rFonts w:ascii="Arial" w:hAnsi="Arial" w:cs="Arial"/>
        </w:rPr>
      </w:pPr>
      <w:r w:rsidRPr="00EA2F49">
        <w:rPr>
          <w:rFonts w:ascii="Arial" w:hAnsi="Arial" w:cs="Arial"/>
        </w:rPr>
        <w:t>Haureu de disposar d’un sistema d’assegurament de la qualitat que compleixi la norma EN-ISO 9001, així com d’un sistema de gestió mediambiental  conforme a la norma ISO-14001.</w:t>
      </w:r>
    </w:p>
    <w:p w14:paraId="7C255CFD" w14:textId="77777777" w:rsidR="001675E2" w:rsidRPr="00EA2F49" w:rsidRDefault="001675E2">
      <w:pPr>
        <w:widowControl/>
        <w:spacing w:after="120"/>
        <w:ind w:left="907"/>
        <w:jc w:val="both"/>
        <w:rPr>
          <w:rFonts w:ascii="Arial" w:hAnsi="Arial" w:cs="Arial"/>
        </w:rPr>
      </w:pPr>
      <w:r w:rsidRPr="00EA2F49">
        <w:rPr>
          <w:rFonts w:ascii="Arial" w:hAnsi="Arial" w:cs="Arial"/>
        </w:rPr>
        <w:t>Així mateix, haureu de presentar un certificat de conformitat de producte d’acord a les especificacions de l’annex F apartats F.1 i F.2 de la norma UNE-EN 545.</w:t>
      </w:r>
    </w:p>
    <w:p w14:paraId="406D52E4" w14:textId="77777777" w:rsidR="001675E2" w:rsidRPr="00EA2F49" w:rsidRDefault="001675E2">
      <w:pPr>
        <w:widowControl/>
        <w:spacing w:after="120"/>
        <w:ind w:left="907"/>
        <w:jc w:val="both"/>
        <w:rPr>
          <w:rFonts w:ascii="Arial" w:hAnsi="Arial" w:cs="Arial"/>
        </w:rPr>
      </w:pPr>
      <w:r w:rsidRPr="00EA2F49">
        <w:rPr>
          <w:rFonts w:ascii="Arial" w:hAnsi="Arial" w:cs="Arial"/>
        </w:rPr>
        <w:t xml:space="preserve">L’organisme que hagi realitzat les certificacions haurà d’estar acreditat conforme a les normes EN 45011 </w:t>
      </w:r>
      <w:r w:rsidR="00A721A5" w:rsidRPr="00EA2F49">
        <w:rPr>
          <w:rFonts w:ascii="Arial" w:hAnsi="Arial" w:cs="Arial"/>
        </w:rPr>
        <w:t>o EN45012, segons correspongui.</w:t>
      </w:r>
    </w:p>
    <w:p w14:paraId="3D11CDC5" w14:textId="77777777" w:rsidR="001675E2" w:rsidRPr="00EA2F49" w:rsidRDefault="001675E2">
      <w:pPr>
        <w:widowControl/>
        <w:spacing w:after="120"/>
        <w:ind w:left="907"/>
        <w:jc w:val="both"/>
        <w:rPr>
          <w:rFonts w:ascii="Arial" w:hAnsi="Arial" w:cs="Arial"/>
        </w:rPr>
      </w:pPr>
      <w:r w:rsidRPr="00EA2F49">
        <w:rPr>
          <w:rFonts w:ascii="Arial" w:hAnsi="Arial" w:cs="Arial"/>
        </w:rPr>
        <w:t xml:space="preserve">Tots els productes per subministrar que hagin d’estar en contacte amb l’aigua hauran de complir el disposat </w:t>
      </w:r>
      <w:r w:rsidR="00653175" w:rsidRPr="00EA2F49">
        <w:rPr>
          <w:rFonts w:ascii="Arial" w:hAnsi="Arial" w:cs="Arial"/>
        </w:rPr>
        <w:t>a</w:t>
      </w:r>
      <w:r w:rsidRPr="00EA2F49">
        <w:rPr>
          <w:rFonts w:ascii="Arial" w:hAnsi="Arial" w:cs="Arial"/>
        </w:rPr>
        <w:t>l Reial Decret 140/2003 de 7 de febrer.</w:t>
      </w:r>
    </w:p>
    <w:p w14:paraId="6F0FC958" w14:textId="77777777" w:rsidR="001675E2" w:rsidRPr="00EA2F49" w:rsidRDefault="001675E2">
      <w:pPr>
        <w:widowControl/>
        <w:spacing w:after="120"/>
        <w:ind w:left="907"/>
        <w:jc w:val="both"/>
        <w:rPr>
          <w:rFonts w:ascii="Arial" w:hAnsi="Arial" w:cs="Arial"/>
        </w:rPr>
      </w:pPr>
      <w:r w:rsidRPr="00EA2F49">
        <w:rPr>
          <w:rFonts w:ascii="Arial" w:hAnsi="Arial" w:cs="Arial"/>
        </w:rPr>
        <w:t xml:space="preserve">El fabricant haurà de facilitar la documentació exigida </w:t>
      </w:r>
      <w:r w:rsidR="00653175" w:rsidRPr="00EA2F49">
        <w:rPr>
          <w:rFonts w:ascii="Arial" w:hAnsi="Arial" w:cs="Arial"/>
        </w:rPr>
        <w:t xml:space="preserve">a l’Annex IX de l’esmentat </w:t>
      </w:r>
      <w:r w:rsidRPr="00EA2F49">
        <w:rPr>
          <w:rFonts w:ascii="Arial" w:hAnsi="Arial" w:cs="Arial"/>
        </w:rPr>
        <w:t>decret, en la qual figurarà el núm. de registre sanitari de l’empresa i el núm. de registre sanitari del producte o de la seva autorització per a l’ús en contact</w:t>
      </w:r>
      <w:r w:rsidR="00320127" w:rsidRPr="00EA2F49">
        <w:rPr>
          <w:rFonts w:ascii="Arial" w:hAnsi="Arial" w:cs="Arial"/>
        </w:rPr>
        <w:t>e amb aigua per al consum humà.</w:t>
      </w:r>
    </w:p>
    <w:p w14:paraId="4BAC1972" w14:textId="77777777" w:rsidR="00F72B6C" w:rsidRPr="00EA2F49" w:rsidRDefault="001675E2">
      <w:pPr>
        <w:widowControl/>
        <w:spacing w:after="120"/>
        <w:ind w:left="907"/>
        <w:jc w:val="both"/>
        <w:rPr>
          <w:rFonts w:ascii="Arial" w:hAnsi="Arial" w:cs="Arial"/>
        </w:rPr>
      </w:pPr>
      <w:r w:rsidRPr="00EA2F49">
        <w:rPr>
          <w:rFonts w:ascii="Arial" w:hAnsi="Arial" w:cs="Arial"/>
        </w:rPr>
        <w:t xml:space="preserve">Haureu de presentar escrits d’autorització per a la supervisió del procés de fabricació i comprovacions de l’autocontrol. En el cas que algun element </w:t>
      </w:r>
      <w:r w:rsidR="00653175" w:rsidRPr="00EA2F49">
        <w:rPr>
          <w:rFonts w:ascii="Arial" w:hAnsi="Arial" w:cs="Arial"/>
        </w:rPr>
        <w:t>presentat en oferta</w:t>
      </w:r>
      <w:r w:rsidRPr="00EA2F49">
        <w:rPr>
          <w:rFonts w:ascii="Arial" w:hAnsi="Arial" w:cs="Arial"/>
        </w:rPr>
        <w:t xml:space="preserve"> vagi a ser adquirit per un altre fabricant, haureu de presentar l’autorització de cada una de les fàbriques, i aquestes alhora hauran de disposar a efectes de qualitat de producte dels mateixos indic</w:t>
      </w:r>
      <w:r w:rsidR="00653175" w:rsidRPr="00EA2F49">
        <w:rPr>
          <w:rFonts w:ascii="Arial" w:hAnsi="Arial" w:cs="Arial"/>
        </w:rPr>
        <w:t>ats en els paràgrafs anteriors.</w:t>
      </w:r>
    </w:p>
    <w:p w14:paraId="24591A95" w14:textId="77777777" w:rsidR="00F04865" w:rsidRPr="00022FBC" w:rsidRDefault="00F72B6C" w:rsidP="00022FBC">
      <w:pPr>
        <w:spacing w:line="720" w:lineRule="auto"/>
        <w:jc w:val="both"/>
        <w:outlineLvl w:val="0"/>
        <w:rPr>
          <w:rFonts w:ascii="Arial" w:hAnsi="Arial" w:cs="Arial"/>
          <w:b/>
          <w:i/>
          <w:color w:val="002060"/>
          <w:sz w:val="24"/>
          <w:szCs w:val="24"/>
        </w:rPr>
      </w:pPr>
      <w:r w:rsidRPr="00EA2F49">
        <w:rPr>
          <w:rFonts w:ascii="Arial" w:hAnsi="Arial" w:cs="Arial"/>
        </w:rPr>
        <w:br w:type="page"/>
      </w:r>
      <w:bookmarkStart w:id="10" w:name="_Toc32842475"/>
      <w:r w:rsidR="00F04865" w:rsidRPr="00022FBC">
        <w:rPr>
          <w:rFonts w:ascii="Arial" w:hAnsi="Arial" w:cs="Arial"/>
          <w:b/>
          <w:i/>
          <w:color w:val="002060"/>
          <w:sz w:val="24"/>
          <w:szCs w:val="24"/>
        </w:rPr>
        <w:lastRenderedPageBreak/>
        <w:t>PART II.  Productes</w:t>
      </w:r>
      <w:bookmarkEnd w:id="10"/>
    </w:p>
    <w:p w14:paraId="095D9CC0" w14:textId="77777777" w:rsidR="001675E2" w:rsidRPr="00EA2F49" w:rsidRDefault="001675E2" w:rsidP="00C7463F">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11" w:name="_Toc32842476"/>
      <w:r w:rsidRPr="00EA2F49">
        <w:rPr>
          <w:rFonts w:ascii="Arial" w:hAnsi="Arial" w:cs="Arial"/>
          <w:b/>
          <w:u w:val="double"/>
        </w:rPr>
        <w:t>GENERALITATS</w:t>
      </w:r>
      <w:bookmarkEnd w:id="11"/>
    </w:p>
    <w:p w14:paraId="67532453" w14:textId="77777777" w:rsidR="001675E2" w:rsidRPr="00EA2F49" w:rsidRDefault="001675E2" w:rsidP="00EA01A0">
      <w:pPr>
        <w:widowControl/>
        <w:numPr>
          <w:ilvl w:val="0"/>
          <w:numId w:val="25"/>
        </w:numPr>
        <w:autoSpaceDE w:val="0"/>
        <w:autoSpaceDN w:val="0"/>
        <w:adjustRightInd w:val="0"/>
        <w:spacing w:after="180"/>
        <w:jc w:val="both"/>
        <w:rPr>
          <w:rFonts w:ascii="Arial" w:hAnsi="Arial" w:cs="Arial"/>
        </w:rPr>
      </w:pPr>
      <w:r w:rsidRPr="00EA2F49">
        <w:rPr>
          <w:rFonts w:ascii="Arial" w:hAnsi="Arial" w:cs="Arial"/>
        </w:rPr>
        <w:t>Els tubs de fosa dúctil revestits interiorment amb morter de ciment, i en el cas que així s’especifiqui recoberts exteriorment amb màniga de polietilè, hauran de complir amb les normes UNE-EN 545, EN 681-1,</w:t>
      </w:r>
      <w:r w:rsidR="00F4536B" w:rsidRPr="00EA2F49">
        <w:rPr>
          <w:rFonts w:ascii="Arial" w:hAnsi="Arial" w:cs="Arial"/>
        </w:rPr>
        <w:t xml:space="preserve">i </w:t>
      </w:r>
      <w:r w:rsidR="006B102A">
        <w:rPr>
          <w:rFonts w:ascii="Arial" w:hAnsi="Arial" w:cs="Arial"/>
        </w:rPr>
        <w:t xml:space="preserve">EN 1092-2, </w:t>
      </w:r>
      <w:r w:rsidRPr="00EA2F49">
        <w:rPr>
          <w:rFonts w:ascii="Arial" w:hAnsi="Arial" w:cs="Arial"/>
        </w:rPr>
        <w:t>supeditades a las condicions suplementàries següents: els tubs hauran de ser del diàmetre i classe assenyalats i hau</w:t>
      </w:r>
      <w:r w:rsidR="00342D4B" w:rsidRPr="00EA2F49">
        <w:rPr>
          <w:rFonts w:ascii="Arial" w:hAnsi="Arial" w:cs="Arial"/>
        </w:rPr>
        <w:t>ran de ser subministrats comple</w:t>
      </w:r>
      <w:r w:rsidRPr="00EA2F49">
        <w:rPr>
          <w:rFonts w:ascii="Arial" w:hAnsi="Arial" w:cs="Arial"/>
        </w:rPr>
        <w:t xml:space="preserve">ts amb les seves juntes o unions, tal com s’especifica en els Documents del Contracte, i totes les peces especials i accessoris hauran, a la seva vegada, de ser proveïts tal com s’indica </w:t>
      </w:r>
      <w:r w:rsidR="00F56340" w:rsidRPr="00EA2F49">
        <w:rPr>
          <w:rFonts w:ascii="Arial" w:hAnsi="Arial" w:cs="Arial"/>
        </w:rPr>
        <w:t>en els Documents del Contracte.</w:t>
      </w:r>
    </w:p>
    <w:p w14:paraId="7BA5754A" w14:textId="77777777" w:rsidR="001675E2" w:rsidRPr="00EA2F49" w:rsidRDefault="001675E2" w:rsidP="00EA01A0">
      <w:pPr>
        <w:widowControl/>
        <w:numPr>
          <w:ilvl w:val="0"/>
          <w:numId w:val="25"/>
        </w:numPr>
        <w:autoSpaceDE w:val="0"/>
        <w:autoSpaceDN w:val="0"/>
        <w:adjustRightInd w:val="0"/>
        <w:spacing w:after="180"/>
        <w:jc w:val="both"/>
        <w:rPr>
          <w:rFonts w:ascii="Arial" w:hAnsi="Arial" w:cs="Arial"/>
        </w:rPr>
      </w:pPr>
      <w:r w:rsidRPr="00EA2F49">
        <w:rPr>
          <w:rFonts w:ascii="Arial" w:hAnsi="Arial" w:cs="Arial"/>
          <w:b/>
          <w:u w:val="single"/>
        </w:rPr>
        <w:t>MANEIG I APLEC</w:t>
      </w:r>
      <w:r w:rsidR="00D72F31">
        <w:rPr>
          <w:rFonts w:ascii="Arial" w:hAnsi="Arial" w:cs="Arial"/>
        </w:rPr>
        <w:t xml:space="preserve">. </w:t>
      </w:r>
      <w:r w:rsidRPr="00EA2F49">
        <w:rPr>
          <w:rFonts w:ascii="Arial" w:hAnsi="Arial" w:cs="Arial"/>
        </w:rPr>
        <w:t xml:space="preserve">Els tubs hauran de ser manejats amb eslingues amples, tarimes </w:t>
      </w:r>
      <w:r w:rsidR="00342D4B" w:rsidRPr="00EA2F49">
        <w:rPr>
          <w:rFonts w:ascii="Arial" w:hAnsi="Arial" w:cs="Arial"/>
        </w:rPr>
        <w:t>encoixinades</w:t>
      </w:r>
      <w:r w:rsidRPr="00EA2F49">
        <w:rPr>
          <w:rFonts w:ascii="Arial" w:hAnsi="Arial" w:cs="Arial"/>
        </w:rPr>
        <w:t>, o d’altres dispositius acceptables per la Direcció d’Obra, i construïdes per evitar danys a l’exterior dels tubs i/o del seu recobriment. No es permetrà l’ús de cadenes, ganxets o altres equips que puguin causar danys a l’exterior dels tubs ni al seu recobriment. Qualsevol altre mètode i equip per al maneig dels tubs haurà de ser ac</w:t>
      </w:r>
      <w:r w:rsidR="00F56340" w:rsidRPr="00EA2F49">
        <w:rPr>
          <w:rFonts w:ascii="Arial" w:hAnsi="Arial" w:cs="Arial"/>
        </w:rPr>
        <w:t xml:space="preserve">ceptat per </w:t>
      </w:r>
      <w:smartTag w:uri="urn:schemas-microsoft-com:office:smarttags" w:element="PersonName">
        <w:smartTagPr>
          <w:attr w:name="ProductID" w:val="la Direcci￳"/>
        </w:smartTagPr>
        <w:r w:rsidR="00F56340" w:rsidRPr="00EA2F49">
          <w:rPr>
            <w:rFonts w:ascii="Arial" w:hAnsi="Arial" w:cs="Arial"/>
          </w:rPr>
          <w:t>la Direcció</w:t>
        </w:r>
      </w:smartTag>
      <w:r w:rsidR="00F56340" w:rsidRPr="00EA2F49">
        <w:rPr>
          <w:rFonts w:ascii="Arial" w:hAnsi="Arial" w:cs="Arial"/>
        </w:rPr>
        <w:t xml:space="preserve"> d’Obra.</w:t>
      </w:r>
    </w:p>
    <w:p w14:paraId="1591A2BA" w14:textId="77777777" w:rsidR="001675E2" w:rsidRPr="00EA2F49" w:rsidRDefault="001675E2" w:rsidP="00EA01A0">
      <w:pPr>
        <w:widowControl/>
        <w:numPr>
          <w:ilvl w:val="0"/>
          <w:numId w:val="25"/>
        </w:numPr>
        <w:autoSpaceDE w:val="0"/>
        <w:autoSpaceDN w:val="0"/>
        <w:adjustRightInd w:val="0"/>
        <w:spacing w:after="180"/>
        <w:jc w:val="both"/>
        <w:rPr>
          <w:rFonts w:ascii="Arial" w:hAnsi="Arial" w:cs="Arial"/>
        </w:rPr>
      </w:pPr>
      <w:r w:rsidRPr="00EA2F49">
        <w:rPr>
          <w:rFonts w:ascii="Arial" w:hAnsi="Arial" w:cs="Arial"/>
        </w:rPr>
        <w:t xml:space="preserve">El Contractista serà responsable del cost originat per la substitució o la reparació dels tubs </w:t>
      </w:r>
      <w:r w:rsidR="00342D4B" w:rsidRPr="00EA2F49">
        <w:rPr>
          <w:rFonts w:ascii="Arial" w:hAnsi="Arial" w:cs="Arial"/>
        </w:rPr>
        <w:t>malmesos</w:t>
      </w:r>
      <w:r w:rsidRPr="00EA2F49">
        <w:rPr>
          <w:rFonts w:ascii="Arial" w:hAnsi="Arial" w:cs="Arial"/>
        </w:rPr>
        <w:t>.</w:t>
      </w:r>
    </w:p>
    <w:p w14:paraId="0F1C8361" w14:textId="77777777" w:rsidR="001675E2" w:rsidRPr="00EA2F49" w:rsidRDefault="001675E2" w:rsidP="00EA01A0">
      <w:pPr>
        <w:widowControl/>
        <w:numPr>
          <w:ilvl w:val="0"/>
          <w:numId w:val="25"/>
        </w:numPr>
        <w:autoSpaceDE w:val="0"/>
        <w:autoSpaceDN w:val="0"/>
        <w:adjustRightInd w:val="0"/>
        <w:spacing w:after="180"/>
        <w:jc w:val="both"/>
        <w:rPr>
          <w:rFonts w:ascii="Arial" w:hAnsi="Arial" w:cs="Arial"/>
        </w:rPr>
      </w:pPr>
      <w:r w:rsidRPr="00EA2F49">
        <w:rPr>
          <w:rFonts w:ascii="Arial" w:hAnsi="Arial" w:cs="Arial"/>
        </w:rPr>
        <w:t>Els tubs aplegats hauran de recolzar-se en sorra o terres que no continguin pedres, o bé sobre jaços de fusta dissenyats per a aquest fi. Els tubs no podran rodar per la qual cosa s’hauran de calçar amb falques i hauran d’assegurar-se perquè no llisquin accidentalment.</w:t>
      </w:r>
    </w:p>
    <w:p w14:paraId="53E8D07E" w14:textId="77777777" w:rsidR="001675E2" w:rsidRPr="00EA2F49" w:rsidRDefault="001675E2" w:rsidP="00EA01A0">
      <w:pPr>
        <w:widowControl/>
        <w:numPr>
          <w:ilvl w:val="0"/>
          <w:numId w:val="25"/>
        </w:numPr>
        <w:autoSpaceDE w:val="0"/>
        <w:autoSpaceDN w:val="0"/>
        <w:adjustRightInd w:val="0"/>
        <w:spacing w:after="180"/>
        <w:jc w:val="both"/>
        <w:rPr>
          <w:rFonts w:ascii="Arial" w:hAnsi="Arial" w:cs="Arial"/>
        </w:rPr>
      </w:pPr>
      <w:r w:rsidRPr="00EA2F49">
        <w:rPr>
          <w:rFonts w:ascii="Arial" w:hAnsi="Arial" w:cs="Arial"/>
          <w:b/>
          <w:u w:val="single"/>
        </w:rPr>
        <w:t>PUNTALS.</w:t>
      </w:r>
      <w:r w:rsidRPr="00EA2F49">
        <w:rPr>
          <w:rFonts w:ascii="Arial" w:hAnsi="Arial" w:cs="Arial"/>
        </w:rPr>
        <w:t xml:space="preserve">  S’hauran de disposar els puntals adequats per a totes les peces especials, accessoris i</w:t>
      </w:r>
      <w:r w:rsidR="00342D4B" w:rsidRPr="00EA2F49">
        <w:rPr>
          <w:rFonts w:ascii="Arial" w:hAnsi="Arial" w:cs="Arial"/>
        </w:rPr>
        <w:t xml:space="preserve"> tubs rectes de gran diàmetre, per tal</w:t>
      </w:r>
      <w:r w:rsidRPr="00EA2F49">
        <w:rPr>
          <w:rFonts w:ascii="Arial" w:hAnsi="Arial" w:cs="Arial"/>
        </w:rPr>
        <w:t xml:space="preserve"> d’evitar qualsevol deteriorament o dany als tubs i accessoris durant el maneig, aplec, tragí i instal·lació.</w:t>
      </w:r>
    </w:p>
    <w:p w14:paraId="25934AB7" w14:textId="77777777" w:rsidR="001675E2" w:rsidRPr="00EA2F49" w:rsidRDefault="001675E2" w:rsidP="00EA01A0">
      <w:pPr>
        <w:widowControl/>
        <w:numPr>
          <w:ilvl w:val="0"/>
          <w:numId w:val="25"/>
        </w:numPr>
        <w:autoSpaceDE w:val="0"/>
        <w:autoSpaceDN w:val="0"/>
        <w:adjustRightInd w:val="0"/>
        <w:spacing w:after="180"/>
        <w:jc w:val="both"/>
        <w:rPr>
          <w:rFonts w:ascii="Arial" w:hAnsi="Arial" w:cs="Arial"/>
        </w:rPr>
      </w:pPr>
      <w:r w:rsidRPr="00EA2F49">
        <w:rPr>
          <w:rFonts w:ascii="Arial" w:hAnsi="Arial" w:cs="Arial"/>
          <w:b/>
          <w:u w:val="single"/>
        </w:rPr>
        <w:t>LONGITUD MÀXIMA D’ESTESA</w:t>
      </w:r>
      <w:r w:rsidRPr="00EA2F49">
        <w:rPr>
          <w:rFonts w:ascii="Arial" w:hAnsi="Arial" w:cs="Arial"/>
        </w:rPr>
        <w:t xml:space="preserve">.  La longitud màxima dels tubs per </w:t>
      </w:r>
      <w:r w:rsidR="00342D4B" w:rsidRPr="00EA2F49">
        <w:rPr>
          <w:rFonts w:ascii="Arial" w:hAnsi="Arial" w:cs="Arial"/>
        </w:rPr>
        <w:t>a la seva col·locació serà de 8,</w:t>
      </w:r>
      <w:r w:rsidRPr="00EA2F49">
        <w:rPr>
          <w:rFonts w:ascii="Arial" w:hAnsi="Arial" w:cs="Arial"/>
        </w:rPr>
        <w:t xml:space="preserve">15 m, amb longituds més curtes si així s’assenyala </w:t>
      </w:r>
      <w:r w:rsidR="00342D4B" w:rsidRPr="00EA2F49">
        <w:rPr>
          <w:rFonts w:ascii="Arial" w:hAnsi="Arial" w:cs="Arial"/>
        </w:rPr>
        <w:t>a</w:t>
      </w:r>
      <w:r w:rsidRPr="00EA2F49">
        <w:rPr>
          <w:rFonts w:ascii="Arial" w:hAnsi="Arial" w:cs="Arial"/>
        </w:rPr>
        <w:t xml:space="preserve">ls plànols. </w:t>
      </w:r>
    </w:p>
    <w:p w14:paraId="1EA61943" w14:textId="77777777" w:rsidR="001675E2" w:rsidRPr="00EA2F49" w:rsidRDefault="001675E2" w:rsidP="00EA01A0">
      <w:pPr>
        <w:widowControl/>
        <w:numPr>
          <w:ilvl w:val="0"/>
          <w:numId w:val="25"/>
        </w:numPr>
        <w:autoSpaceDE w:val="0"/>
        <w:autoSpaceDN w:val="0"/>
        <w:adjustRightInd w:val="0"/>
        <w:spacing w:after="180"/>
        <w:jc w:val="both"/>
        <w:rPr>
          <w:rFonts w:ascii="Arial" w:hAnsi="Arial" w:cs="Arial"/>
        </w:rPr>
      </w:pPr>
      <w:r w:rsidRPr="00EA2F49">
        <w:rPr>
          <w:rFonts w:ascii="Arial" w:hAnsi="Arial" w:cs="Arial"/>
          <w:b/>
          <w:u w:val="single"/>
        </w:rPr>
        <w:t>ACABAT</w:t>
      </w:r>
      <w:r w:rsidRPr="00EA2F49">
        <w:rPr>
          <w:rFonts w:ascii="Arial" w:hAnsi="Arial" w:cs="Arial"/>
        </w:rPr>
        <w:t xml:space="preserve">.  Els tubs hauran de tenir les superfícies interiors compactes, denses i llises, i estar exempts de fractures, fissures i </w:t>
      </w:r>
      <w:r w:rsidR="00342D4B" w:rsidRPr="00EA2F49">
        <w:rPr>
          <w:rFonts w:ascii="Arial" w:hAnsi="Arial" w:cs="Arial"/>
        </w:rPr>
        <w:t>asprors</w:t>
      </w:r>
      <w:r w:rsidRPr="00EA2F49">
        <w:rPr>
          <w:rFonts w:ascii="Arial" w:hAnsi="Arial" w:cs="Arial"/>
        </w:rPr>
        <w:t xml:space="preserve">. </w:t>
      </w:r>
    </w:p>
    <w:p w14:paraId="6523DD74" w14:textId="77777777" w:rsidR="001675E2" w:rsidRPr="00EA2F49" w:rsidRDefault="001675E2">
      <w:pPr>
        <w:widowControl/>
        <w:numPr>
          <w:ilvl w:val="0"/>
          <w:numId w:val="25"/>
        </w:numPr>
        <w:autoSpaceDE w:val="0"/>
        <w:autoSpaceDN w:val="0"/>
        <w:adjustRightInd w:val="0"/>
        <w:jc w:val="both"/>
        <w:rPr>
          <w:rFonts w:ascii="Arial" w:hAnsi="Arial" w:cs="Arial"/>
        </w:rPr>
      </w:pPr>
      <w:r w:rsidRPr="00EA2F49">
        <w:rPr>
          <w:rFonts w:ascii="Arial" w:hAnsi="Arial" w:cs="Arial"/>
          <w:b/>
          <w:u w:val="single"/>
        </w:rPr>
        <w:t>CONNEXIÓ ENTRE TUBS PER DONAR CONTINUÏTAT ELÈCTRICA</w:t>
      </w:r>
      <w:r w:rsidRPr="00EA2F49">
        <w:rPr>
          <w:rFonts w:ascii="Arial" w:hAnsi="Arial" w:cs="Arial"/>
        </w:rPr>
        <w:t>.  Totes les juntes dels</w:t>
      </w:r>
      <w:r w:rsidR="00342D4B" w:rsidRPr="00EA2F49">
        <w:rPr>
          <w:rFonts w:ascii="Arial" w:hAnsi="Arial" w:cs="Arial"/>
        </w:rPr>
        <w:t xml:space="preserve"> tubs de diàmetre superior a 200 </w:t>
      </w:r>
      <w:r w:rsidRPr="00EA2F49">
        <w:rPr>
          <w:rFonts w:ascii="Arial" w:hAnsi="Arial" w:cs="Arial"/>
        </w:rPr>
        <w:t xml:space="preserve">mm s’hauran de connexionar per assegurar la continuïtat elèctrica, d’acord amb els detalls fixats </w:t>
      </w:r>
      <w:r w:rsidR="00342D4B" w:rsidRPr="00EA2F49">
        <w:rPr>
          <w:rFonts w:ascii="Arial" w:hAnsi="Arial" w:cs="Arial"/>
        </w:rPr>
        <w:t>a</w:t>
      </w:r>
      <w:r w:rsidRPr="00EA2F49">
        <w:rPr>
          <w:rFonts w:ascii="Arial" w:hAnsi="Arial" w:cs="Arial"/>
        </w:rPr>
        <w:t xml:space="preserve">ls plànols. </w:t>
      </w:r>
    </w:p>
    <w:p w14:paraId="2BF39B3C" w14:textId="77777777" w:rsidR="001675E2" w:rsidRPr="00D72F31" w:rsidRDefault="001675E2">
      <w:pPr>
        <w:widowControl/>
        <w:jc w:val="both"/>
        <w:rPr>
          <w:rFonts w:ascii="Arial" w:hAnsi="Arial" w:cs="Arial"/>
        </w:rPr>
      </w:pPr>
    </w:p>
    <w:p w14:paraId="3B971C72" w14:textId="77777777" w:rsidR="001675E2" w:rsidRPr="00D72F31" w:rsidRDefault="001675E2">
      <w:pPr>
        <w:widowControl/>
        <w:jc w:val="both"/>
        <w:rPr>
          <w:rFonts w:ascii="Arial" w:hAnsi="Arial" w:cs="Arial"/>
        </w:rPr>
      </w:pPr>
    </w:p>
    <w:p w14:paraId="2F2B1E7A" w14:textId="77777777" w:rsidR="001675E2" w:rsidRPr="00D72F31" w:rsidRDefault="001675E2" w:rsidP="008A2A55">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12" w:name="_Toc32842477"/>
      <w:r w:rsidRPr="00D72F31">
        <w:rPr>
          <w:rFonts w:ascii="Arial" w:hAnsi="Arial" w:cs="Arial"/>
          <w:b/>
          <w:u w:val="double"/>
        </w:rPr>
        <w:t>CRITERIS DE DISSENY DELS TUBS</w:t>
      </w:r>
      <w:bookmarkEnd w:id="12"/>
    </w:p>
    <w:p w14:paraId="243CF8BA" w14:textId="77777777" w:rsidR="001675E2" w:rsidRPr="00D72F31" w:rsidRDefault="001675E2">
      <w:pPr>
        <w:widowControl/>
        <w:numPr>
          <w:ilvl w:val="0"/>
          <w:numId w:val="26"/>
        </w:numPr>
        <w:autoSpaceDE w:val="0"/>
        <w:autoSpaceDN w:val="0"/>
        <w:adjustRightInd w:val="0"/>
        <w:jc w:val="both"/>
        <w:rPr>
          <w:rFonts w:ascii="Arial" w:hAnsi="Arial" w:cs="Arial"/>
        </w:rPr>
      </w:pPr>
      <w:r w:rsidRPr="00D72F31">
        <w:rPr>
          <w:rFonts w:ascii="Arial" w:hAnsi="Arial" w:cs="Arial"/>
          <w:b/>
          <w:u w:val="single"/>
        </w:rPr>
        <w:t>CONDICIONS GENERALS</w:t>
      </w:r>
      <w:r w:rsidRPr="00D72F31">
        <w:rPr>
          <w:rFonts w:ascii="Arial" w:hAnsi="Arial" w:cs="Arial"/>
          <w:b/>
        </w:rPr>
        <w:t>.</w:t>
      </w:r>
      <w:r w:rsidRPr="00D72F31">
        <w:rPr>
          <w:rFonts w:ascii="Arial" w:hAnsi="Arial" w:cs="Arial"/>
        </w:rPr>
        <w:t xml:space="preserve">  El tub de fosa dúctil haurà de ser dissenyat d’acord amb la norma ANSI/AWWA C-150, modificada per les condicions d’aquesta Secció. </w:t>
      </w:r>
    </w:p>
    <w:p w14:paraId="521EB935" w14:textId="77777777" w:rsidR="001675E2" w:rsidRPr="00D72F31" w:rsidRDefault="001675E2">
      <w:pPr>
        <w:widowControl/>
        <w:ind w:left="567"/>
        <w:jc w:val="both"/>
        <w:rPr>
          <w:rFonts w:ascii="Arial" w:hAnsi="Arial" w:cs="Arial"/>
        </w:rPr>
      </w:pPr>
    </w:p>
    <w:p w14:paraId="7FB40496" w14:textId="77777777" w:rsidR="001675E2" w:rsidRPr="00D72F31" w:rsidRDefault="00342D4B">
      <w:pPr>
        <w:widowControl/>
        <w:numPr>
          <w:ilvl w:val="0"/>
          <w:numId w:val="26"/>
        </w:numPr>
        <w:autoSpaceDE w:val="0"/>
        <w:autoSpaceDN w:val="0"/>
        <w:adjustRightInd w:val="0"/>
        <w:spacing w:after="120"/>
        <w:jc w:val="both"/>
        <w:rPr>
          <w:rFonts w:ascii="Arial" w:hAnsi="Arial" w:cs="Arial"/>
        </w:rPr>
      </w:pPr>
      <w:r w:rsidRPr="00D72F31">
        <w:rPr>
          <w:rFonts w:ascii="Arial" w:hAnsi="Arial" w:cs="Arial"/>
          <w:b/>
          <w:u w:val="single"/>
        </w:rPr>
        <w:t>GRUIX DE PARET</w:t>
      </w:r>
      <w:r w:rsidR="001675E2" w:rsidRPr="00D72F31">
        <w:rPr>
          <w:rFonts w:ascii="Arial" w:hAnsi="Arial" w:cs="Arial"/>
          <w:b/>
          <w:u w:val="single"/>
        </w:rPr>
        <w:t xml:space="preserve"> DEL TUB PER A PRESSIÓ INTERIOR</w:t>
      </w:r>
      <w:r w:rsidR="001675E2" w:rsidRPr="00D72F31">
        <w:rPr>
          <w:rFonts w:ascii="Arial" w:hAnsi="Arial" w:cs="Arial"/>
        </w:rPr>
        <w:t>.  El tub de fosa dúctil haurà de ser projectat amb un gruix net que suporti la pressió de disseny, d’acord amb la fórmul</w:t>
      </w:r>
      <w:r w:rsidR="008A2A55" w:rsidRPr="00D72F31">
        <w:rPr>
          <w:rFonts w:ascii="Arial" w:hAnsi="Arial" w:cs="Arial"/>
        </w:rPr>
        <w:t>a per als tubs de paret prima.</w:t>
      </w:r>
    </w:p>
    <w:p w14:paraId="3820E2A2" w14:textId="77777777" w:rsidR="001675E2" w:rsidRPr="00D72F31" w:rsidRDefault="001675E2">
      <w:pPr>
        <w:widowControl/>
        <w:autoSpaceDE w:val="0"/>
        <w:autoSpaceDN w:val="0"/>
        <w:adjustRightInd w:val="0"/>
        <w:ind w:left="907"/>
        <w:jc w:val="both"/>
        <w:rPr>
          <w:rFonts w:ascii="Arial" w:hAnsi="Arial" w:cs="Arial"/>
        </w:rPr>
      </w:pPr>
      <w:r w:rsidRPr="00D72F31">
        <w:rPr>
          <w:rFonts w:ascii="Arial" w:hAnsi="Arial" w:cs="Arial"/>
        </w:rPr>
        <w:t>D’acord amb la norma AWWA C-150 (Sec. 50-2.2), la pressió màxima admissible d’un tub de fosa nodular es determina amb la fórmula:</w:t>
      </w:r>
    </w:p>
    <w:p w14:paraId="60A3294E" w14:textId="77777777" w:rsidR="00523906" w:rsidRPr="00D72F31" w:rsidRDefault="00523906" w:rsidP="00523906">
      <w:pPr>
        <w:widowControl/>
        <w:tabs>
          <w:tab w:val="left" w:pos="1701"/>
        </w:tabs>
        <w:spacing w:line="276" w:lineRule="auto"/>
        <w:ind w:left="907"/>
        <w:jc w:val="center"/>
        <w:rPr>
          <w:rFonts w:ascii="Arial" w:hAnsi="Arial" w:cs="Arial"/>
        </w:rPr>
      </w:pPr>
      <w:r w:rsidRPr="00D72F31">
        <w:rPr>
          <w:rFonts w:ascii="Arial" w:hAnsi="Arial" w:cs="Arial"/>
          <w:position w:val="-24"/>
        </w:rPr>
        <w:object w:dxaOrig="1939" w:dyaOrig="620" w14:anchorId="236B6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30.75pt" o:ole="" o:allowoverlap="f">
            <v:imagedata r:id="rId7" o:title=""/>
          </v:shape>
          <o:OLEObject Type="Embed" ProgID="Equation.3" ShapeID="_x0000_i1025" DrawAspect="Content" ObjectID="_1689404870" r:id="rId8"/>
        </w:object>
      </w:r>
    </w:p>
    <w:p w14:paraId="6E7487F9" w14:textId="77777777" w:rsidR="001675E2" w:rsidRPr="00D72F31" w:rsidRDefault="008A2A55" w:rsidP="00523906">
      <w:pPr>
        <w:widowControl/>
        <w:tabs>
          <w:tab w:val="left" w:pos="1701"/>
        </w:tabs>
        <w:ind w:left="907"/>
        <w:jc w:val="both"/>
        <w:rPr>
          <w:rFonts w:ascii="Arial" w:hAnsi="Arial" w:cs="Arial"/>
        </w:rPr>
      </w:pPr>
      <w:r w:rsidRPr="00D72F31">
        <w:rPr>
          <w:rFonts w:ascii="Arial" w:hAnsi="Arial" w:cs="Arial"/>
        </w:rPr>
        <w:t>Sent:</w:t>
      </w:r>
      <w:r w:rsidR="00523906" w:rsidRPr="00D72F31">
        <w:rPr>
          <w:rFonts w:ascii="Arial" w:hAnsi="Arial" w:cs="Arial"/>
        </w:rPr>
        <w:tab/>
      </w:r>
      <w:r w:rsidR="001675E2" w:rsidRPr="00D72F31">
        <w:rPr>
          <w:rFonts w:ascii="Arial" w:hAnsi="Arial" w:cs="Arial"/>
        </w:rPr>
        <w:t>p  :  Pressió màxima admissible.</w:t>
      </w:r>
    </w:p>
    <w:p w14:paraId="07915837" w14:textId="77777777" w:rsidR="001675E2" w:rsidRPr="00D72F31" w:rsidRDefault="00523906" w:rsidP="00523906">
      <w:pPr>
        <w:widowControl/>
        <w:tabs>
          <w:tab w:val="left" w:pos="1701"/>
        </w:tabs>
        <w:jc w:val="both"/>
        <w:rPr>
          <w:rFonts w:ascii="Arial" w:hAnsi="Arial" w:cs="Arial"/>
        </w:rPr>
      </w:pPr>
      <w:r w:rsidRPr="00D72F31">
        <w:rPr>
          <w:rFonts w:ascii="Arial" w:hAnsi="Arial" w:cs="Arial"/>
        </w:rPr>
        <w:tab/>
      </w:r>
      <w:r w:rsidR="001675E2" w:rsidRPr="00D72F31">
        <w:rPr>
          <w:rFonts w:ascii="Arial" w:hAnsi="Arial" w:cs="Arial"/>
        </w:rPr>
        <w:t>σa :  Tensió de treball admissible, que es fixa en el 50% del límit elàstic.</w:t>
      </w:r>
    </w:p>
    <w:p w14:paraId="6DF1FA16" w14:textId="77777777" w:rsidR="001675E2" w:rsidRPr="00D72F31" w:rsidRDefault="00523906" w:rsidP="00523906">
      <w:pPr>
        <w:widowControl/>
        <w:tabs>
          <w:tab w:val="left" w:pos="1701"/>
        </w:tabs>
        <w:jc w:val="both"/>
        <w:rPr>
          <w:rFonts w:ascii="Arial" w:hAnsi="Arial" w:cs="Arial"/>
        </w:rPr>
      </w:pPr>
      <w:r w:rsidRPr="00D72F31">
        <w:rPr>
          <w:rFonts w:ascii="Arial" w:hAnsi="Arial" w:cs="Arial"/>
        </w:rPr>
        <w:tab/>
      </w:r>
      <w:r w:rsidR="001675E2" w:rsidRPr="00D72F31">
        <w:rPr>
          <w:rFonts w:ascii="Arial" w:hAnsi="Arial" w:cs="Arial"/>
        </w:rPr>
        <w:t xml:space="preserve">e  :  Gruix net en mm, reduïdes toleràncies de fosa i marge per a la corrosió. </w:t>
      </w:r>
    </w:p>
    <w:p w14:paraId="77142276" w14:textId="77777777" w:rsidR="001675E2" w:rsidRPr="00D72F31" w:rsidRDefault="00523906" w:rsidP="00523906">
      <w:pPr>
        <w:widowControl/>
        <w:tabs>
          <w:tab w:val="left" w:pos="1701"/>
        </w:tabs>
        <w:jc w:val="both"/>
        <w:rPr>
          <w:rFonts w:ascii="Arial" w:hAnsi="Arial" w:cs="Arial"/>
        </w:rPr>
      </w:pPr>
      <w:r w:rsidRPr="00D72F31">
        <w:rPr>
          <w:rFonts w:ascii="Arial" w:hAnsi="Arial" w:cs="Arial"/>
        </w:rPr>
        <w:tab/>
      </w:r>
      <w:r w:rsidR="001675E2" w:rsidRPr="00D72F31">
        <w:rPr>
          <w:rFonts w:ascii="Arial" w:hAnsi="Arial" w:cs="Arial"/>
        </w:rPr>
        <w:t>D  :  Diàmetre exterior en mm.</w:t>
      </w:r>
    </w:p>
    <w:p w14:paraId="5A7B0E77" w14:textId="77777777" w:rsidR="001675E2" w:rsidRPr="00EA2F49" w:rsidRDefault="001675E2">
      <w:pPr>
        <w:widowControl/>
        <w:ind w:left="907"/>
        <w:jc w:val="both"/>
        <w:rPr>
          <w:rFonts w:ascii="Arial" w:hAnsi="Arial" w:cs="Arial"/>
        </w:rPr>
      </w:pPr>
    </w:p>
    <w:p w14:paraId="3DE6BFFA" w14:textId="77777777" w:rsidR="001675E2" w:rsidRPr="00EA2F49" w:rsidRDefault="001675E2" w:rsidP="008A2A55">
      <w:pPr>
        <w:widowControl/>
        <w:autoSpaceDE w:val="0"/>
        <w:autoSpaceDN w:val="0"/>
        <w:adjustRightInd w:val="0"/>
        <w:spacing w:after="120"/>
        <w:ind w:left="907"/>
        <w:jc w:val="both"/>
        <w:rPr>
          <w:rFonts w:ascii="Arial" w:hAnsi="Arial" w:cs="Arial"/>
        </w:rPr>
      </w:pPr>
      <w:r w:rsidRPr="00EA2F49">
        <w:rPr>
          <w:rFonts w:ascii="Arial" w:hAnsi="Arial" w:cs="Arial"/>
        </w:rPr>
        <w:lastRenderedPageBreak/>
        <w:t>Adoptem com a límit elàstic mínim de la fosa el valor de 270 MPa que figura en la taula 7 de la UNE-EN 545.</w:t>
      </w:r>
    </w:p>
    <w:p w14:paraId="585F9E01" w14:textId="77777777" w:rsidR="001675E2" w:rsidRPr="00EA2F49" w:rsidRDefault="001675E2" w:rsidP="008A2A55">
      <w:pPr>
        <w:widowControl/>
        <w:spacing w:after="120"/>
        <w:ind w:left="907"/>
        <w:jc w:val="both"/>
        <w:rPr>
          <w:rFonts w:ascii="Arial" w:hAnsi="Arial" w:cs="Arial"/>
        </w:rPr>
      </w:pPr>
      <w:r w:rsidRPr="00EA2F49">
        <w:rPr>
          <w:rFonts w:ascii="Arial" w:hAnsi="Arial" w:cs="Arial"/>
        </w:rPr>
        <w:t xml:space="preserve">En base als gruixos nominals de la taula 15 de </w:t>
      </w:r>
      <w:smartTag w:uri="urn:schemas-microsoft-com:office:smarttags" w:element="PersonName">
        <w:smartTagPr>
          <w:attr w:name="ProductID" w:val="la UNE-en"/>
        </w:smartTagPr>
        <w:r w:rsidRPr="00EA2F49">
          <w:rPr>
            <w:rFonts w:ascii="Arial" w:hAnsi="Arial" w:cs="Arial"/>
          </w:rPr>
          <w:t>la UNE-en</w:t>
        </w:r>
      </w:smartTag>
      <w:r w:rsidRPr="00EA2F49">
        <w:rPr>
          <w:rFonts w:ascii="Arial" w:hAnsi="Arial" w:cs="Arial"/>
        </w:rPr>
        <w:t xml:space="preserve"> 545, i deduint les toleràncies màximes de fabricació, </w:t>
      </w:r>
      <w:r w:rsidR="00342D4B" w:rsidRPr="00EA2F49">
        <w:rPr>
          <w:rFonts w:ascii="Arial" w:hAnsi="Arial" w:cs="Arial"/>
        </w:rPr>
        <w:t>a</w:t>
      </w:r>
      <w:r w:rsidRPr="00EA2F49">
        <w:rPr>
          <w:rFonts w:ascii="Arial" w:hAnsi="Arial" w:cs="Arial"/>
        </w:rPr>
        <w:t xml:space="preserve"> l’apartat 2.3 s’indiquen els gruixos nets de càlcul, d’on resulten les pressions màximes admissibles </w:t>
      </w:r>
      <w:r w:rsidR="008A2A55" w:rsidRPr="00EA2F49">
        <w:rPr>
          <w:rFonts w:ascii="Arial" w:hAnsi="Arial" w:cs="Arial"/>
        </w:rPr>
        <w:t>següents:</w:t>
      </w:r>
    </w:p>
    <w:tbl>
      <w:tblPr>
        <w:tblW w:w="7938" w:type="dxa"/>
        <w:tblInd w:w="1134" w:type="dxa"/>
        <w:tblLayout w:type="fixed"/>
        <w:tblCellMar>
          <w:top w:w="28" w:type="dxa"/>
          <w:left w:w="57" w:type="dxa"/>
          <w:bottom w:w="28" w:type="dxa"/>
          <w:right w:w="57" w:type="dxa"/>
        </w:tblCellMar>
        <w:tblLook w:val="0000" w:firstRow="0" w:lastRow="0" w:firstColumn="0" w:lastColumn="0" w:noHBand="0" w:noVBand="0"/>
      </w:tblPr>
      <w:tblGrid>
        <w:gridCol w:w="729"/>
        <w:gridCol w:w="849"/>
        <w:gridCol w:w="1272"/>
        <w:gridCol w:w="1272"/>
        <w:gridCol w:w="1272"/>
        <w:gridCol w:w="1272"/>
        <w:gridCol w:w="1272"/>
      </w:tblGrid>
      <w:tr w:rsidR="001675E2" w:rsidRPr="00EA2F49" w14:paraId="1F84F730" w14:textId="77777777" w:rsidTr="006B102A">
        <w:trPr>
          <w:trHeight w:val="283"/>
        </w:trPr>
        <w:tc>
          <w:tcPr>
            <w:tcW w:w="1583" w:type="dxa"/>
            <w:gridSpan w:val="2"/>
            <w:vMerge w:val="restart"/>
            <w:tcBorders>
              <w:top w:val="threeDEngrave" w:sz="6" w:space="0" w:color="auto"/>
              <w:bottom w:val="single" w:sz="4" w:space="0" w:color="auto"/>
              <w:right w:val="dotted" w:sz="4" w:space="0" w:color="auto"/>
            </w:tcBorders>
            <w:shd w:val="clear" w:color="auto" w:fill="C6D9F1" w:themeFill="text2" w:themeFillTint="33"/>
            <w:vAlign w:val="center"/>
          </w:tcPr>
          <w:p w14:paraId="673D7171" w14:textId="77777777" w:rsidR="001675E2" w:rsidRPr="006B102A" w:rsidRDefault="001675E2">
            <w:pPr>
              <w:widowControl/>
              <w:jc w:val="center"/>
              <w:rPr>
                <w:rFonts w:ascii="Arial" w:hAnsi="Arial" w:cs="Arial"/>
                <w:b/>
                <w:bCs/>
                <w:sz w:val="18"/>
                <w:szCs w:val="18"/>
              </w:rPr>
            </w:pPr>
            <w:r w:rsidRPr="006B102A">
              <w:rPr>
                <w:rFonts w:ascii="Arial" w:hAnsi="Arial" w:cs="Arial"/>
                <w:b/>
                <w:bCs/>
                <w:sz w:val="18"/>
                <w:szCs w:val="18"/>
              </w:rPr>
              <w:t>Diàmetre</w:t>
            </w:r>
          </w:p>
          <w:p w14:paraId="3B35D72A" w14:textId="77777777" w:rsidR="001675E2" w:rsidRPr="006B102A" w:rsidRDefault="001675E2">
            <w:pPr>
              <w:widowControl/>
              <w:jc w:val="center"/>
              <w:rPr>
                <w:rFonts w:ascii="Arial" w:hAnsi="Arial" w:cs="Arial"/>
                <w:b/>
                <w:bCs/>
                <w:sz w:val="18"/>
                <w:szCs w:val="18"/>
              </w:rPr>
            </w:pPr>
            <w:r w:rsidRPr="006B102A">
              <w:rPr>
                <w:rFonts w:ascii="Arial" w:hAnsi="Arial" w:cs="Arial"/>
                <w:b/>
                <w:bCs/>
                <w:sz w:val="18"/>
                <w:szCs w:val="18"/>
              </w:rPr>
              <w:t>Nominal</w:t>
            </w:r>
          </w:p>
        </w:tc>
        <w:tc>
          <w:tcPr>
            <w:tcW w:w="1278" w:type="dxa"/>
            <w:vMerge w:val="restart"/>
            <w:tcBorders>
              <w:top w:val="threeDEngrave" w:sz="6" w:space="0" w:color="auto"/>
              <w:left w:val="dotted" w:sz="4" w:space="0" w:color="auto"/>
              <w:bottom w:val="single" w:sz="4" w:space="0" w:color="auto"/>
              <w:right w:val="dotted" w:sz="4" w:space="0" w:color="auto"/>
            </w:tcBorders>
            <w:shd w:val="clear" w:color="auto" w:fill="C6D9F1" w:themeFill="text2" w:themeFillTint="33"/>
            <w:vAlign w:val="center"/>
          </w:tcPr>
          <w:p w14:paraId="1B8C3B4E" w14:textId="77777777" w:rsidR="001675E2" w:rsidRPr="006B102A" w:rsidRDefault="001675E2">
            <w:pPr>
              <w:widowControl/>
              <w:jc w:val="center"/>
              <w:rPr>
                <w:rFonts w:ascii="Arial" w:hAnsi="Arial" w:cs="Arial"/>
                <w:b/>
                <w:bCs/>
                <w:sz w:val="18"/>
                <w:szCs w:val="18"/>
              </w:rPr>
            </w:pPr>
            <w:r w:rsidRPr="006B102A">
              <w:rPr>
                <w:rFonts w:ascii="Arial" w:hAnsi="Arial" w:cs="Arial"/>
                <w:b/>
                <w:bCs/>
                <w:sz w:val="18"/>
                <w:szCs w:val="18"/>
              </w:rPr>
              <w:t>Diàmetre Exterior</w:t>
            </w:r>
          </w:p>
        </w:tc>
        <w:tc>
          <w:tcPr>
            <w:tcW w:w="2556" w:type="dxa"/>
            <w:gridSpan w:val="2"/>
            <w:tcBorders>
              <w:top w:val="threeDEngrave" w:sz="6" w:space="0" w:color="auto"/>
              <w:left w:val="dotted" w:sz="4" w:space="0" w:color="auto"/>
              <w:right w:val="dotted" w:sz="4" w:space="0" w:color="auto"/>
            </w:tcBorders>
            <w:shd w:val="clear" w:color="auto" w:fill="C6D9F1" w:themeFill="text2" w:themeFillTint="33"/>
            <w:vAlign w:val="center"/>
          </w:tcPr>
          <w:p w14:paraId="6DCBD907" w14:textId="77777777" w:rsidR="001675E2" w:rsidRPr="006B102A" w:rsidRDefault="001675E2">
            <w:pPr>
              <w:widowControl/>
              <w:jc w:val="center"/>
              <w:rPr>
                <w:rFonts w:ascii="Arial" w:hAnsi="Arial" w:cs="Arial"/>
                <w:b/>
                <w:bCs/>
                <w:sz w:val="18"/>
                <w:szCs w:val="18"/>
              </w:rPr>
            </w:pPr>
            <w:r w:rsidRPr="006B102A">
              <w:rPr>
                <w:rFonts w:ascii="Arial" w:hAnsi="Arial" w:cs="Arial"/>
                <w:b/>
                <w:bCs/>
                <w:sz w:val="18"/>
                <w:szCs w:val="18"/>
              </w:rPr>
              <w:t>Gruix</w:t>
            </w:r>
            <w:r w:rsidR="00276134" w:rsidRPr="006B102A">
              <w:rPr>
                <w:rFonts w:ascii="Arial" w:hAnsi="Arial" w:cs="Arial"/>
                <w:b/>
                <w:bCs/>
                <w:sz w:val="18"/>
                <w:szCs w:val="18"/>
              </w:rPr>
              <w:t xml:space="preserve"> </w:t>
            </w:r>
            <w:r w:rsidRPr="006B102A">
              <w:rPr>
                <w:rFonts w:ascii="Arial" w:hAnsi="Arial" w:cs="Arial"/>
                <w:b/>
                <w:bCs/>
                <w:sz w:val="18"/>
                <w:szCs w:val="18"/>
              </w:rPr>
              <w:t>Net</w:t>
            </w:r>
          </w:p>
        </w:tc>
        <w:tc>
          <w:tcPr>
            <w:tcW w:w="2556" w:type="dxa"/>
            <w:gridSpan w:val="2"/>
            <w:tcBorders>
              <w:top w:val="threeDEngrave" w:sz="6" w:space="0" w:color="auto"/>
              <w:left w:val="dotted" w:sz="4" w:space="0" w:color="auto"/>
            </w:tcBorders>
            <w:shd w:val="clear" w:color="auto" w:fill="C6D9F1" w:themeFill="text2" w:themeFillTint="33"/>
            <w:vAlign w:val="center"/>
          </w:tcPr>
          <w:p w14:paraId="4051DC80" w14:textId="77777777" w:rsidR="001675E2" w:rsidRPr="006B102A" w:rsidRDefault="001675E2">
            <w:pPr>
              <w:widowControl/>
              <w:jc w:val="center"/>
              <w:rPr>
                <w:rFonts w:ascii="Arial" w:hAnsi="Arial" w:cs="Arial"/>
                <w:b/>
                <w:bCs/>
                <w:sz w:val="18"/>
                <w:szCs w:val="18"/>
              </w:rPr>
            </w:pPr>
            <w:r w:rsidRPr="006B102A">
              <w:rPr>
                <w:rFonts w:ascii="Arial" w:hAnsi="Arial" w:cs="Arial"/>
                <w:b/>
                <w:bCs/>
                <w:sz w:val="18"/>
                <w:szCs w:val="18"/>
              </w:rPr>
              <w:t>Pressió</w:t>
            </w:r>
            <w:r w:rsidR="00276134" w:rsidRPr="006B102A">
              <w:rPr>
                <w:rFonts w:ascii="Arial" w:hAnsi="Arial" w:cs="Arial"/>
                <w:b/>
                <w:bCs/>
                <w:sz w:val="18"/>
                <w:szCs w:val="18"/>
              </w:rPr>
              <w:t xml:space="preserve"> </w:t>
            </w:r>
            <w:r w:rsidRPr="006B102A">
              <w:rPr>
                <w:rFonts w:ascii="Arial" w:hAnsi="Arial" w:cs="Arial"/>
                <w:b/>
                <w:bCs/>
                <w:sz w:val="18"/>
                <w:szCs w:val="18"/>
              </w:rPr>
              <w:t>Admissible</w:t>
            </w:r>
          </w:p>
        </w:tc>
      </w:tr>
      <w:tr w:rsidR="001675E2" w:rsidRPr="00EA2F49" w14:paraId="3612BC9F" w14:textId="77777777" w:rsidTr="006B102A">
        <w:trPr>
          <w:trHeight w:val="283"/>
        </w:trPr>
        <w:tc>
          <w:tcPr>
            <w:tcW w:w="1583" w:type="dxa"/>
            <w:gridSpan w:val="2"/>
            <w:vMerge/>
            <w:tcBorders>
              <w:top w:val="dotted" w:sz="4" w:space="0" w:color="auto"/>
              <w:bottom w:val="single" w:sz="4" w:space="0" w:color="auto"/>
              <w:right w:val="dotted" w:sz="4" w:space="0" w:color="auto"/>
            </w:tcBorders>
            <w:shd w:val="clear" w:color="auto" w:fill="CDE6FF"/>
            <w:vAlign w:val="center"/>
          </w:tcPr>
          <w:p w14:paraId="4B0BBA5D" w14:textId="77777777" w:rsidR="001675E2" w:rsidRPr="006B102A" w:rsidRDefault="001675E2">
            <w:pPr>
              <w:widowControl/>
              <w:jc w:val="center"/>
              <w:rPr>
                <w:rFonts w:ascii="Arial" w:hAnsi="Arial" w:cs="Arial"/>
                <w:bCs/>
                <w:sz w:val="18"/>
                <w:szCs w:val="18"/>
              </w:rPr>
            </w:pPr>
          </w:p>
        </w:tc>
        <w:tc>
          <w:tcPr>
            <w:tcW w:w="1278" w:type="dxa"/>
            <w:vMerge/>
            <w:tcBorders>
              <w:top w:val="dotted" w:sz="4" w:space="0" w:color="auto"/>
              <w:left w:val="dotted" w:sz="4" w:space="0" w:color="auto"/>
              <w:bottom w:val="single" w:sz="4" w:space="0" w:color="auto"/>
              <w:right w:val="dotted" w:sz="4" w:space="0" w:color="auto"/>
            </w:tcBorders>
            <w:shd w:val="clear" w:color="auto" w:fill="CDE6FF"/>
            <w:vAlign w:val="center"/>
          </w:tcPr>
          <w:p w14:paraId="1BF95808" w14:textId="77777777" w:rsidR="001675E2" w:rsidRPr="006B102A" w:rsidRDefault="001675E2">
            <w:pPr>
              <w:widowControl/>
              <w:jc w:val="center"/>
              <w:rPr>
                <w:rFonts w:ascii="Arial" w:hAnsi="Arial" w:cs="Arial"/>
                <w:bCs/>
                <w:sz w:val="18"/>
                <w:szCs w:val="18"/>
              </w:rPr>
            </w:pPr>
          </w:p>
        </w:tc>
        <w:tc>
          <w:tcPr>
            <w:tcW w:w="1278" w:type="dxa"/>
            <w:tcBorders>
              <w:left w:val="dotted" w:sz="4" w:space="0" w:color="auto"/>
              <w:bottom w:val="single" w:sz="4" w:space="0" w:color="auto"/>
            </w:tcBorders>
            <w:shd w:val="clear" w:color="auto" w:fill="F2F2F2" w:themeFill="background1" w:themeFillShade="F2"/>
            <w:vAlign w:val="center"/>
          </w:tcPr>
          <w:p w14:paraId="47B2E101" w14:textId="77777777" w:rsidR="001675E2" w:rsidRPr="006B102A" w:rsidRDefault="001675E2">
            <w:pPr>
              <w:widowControl/>
              <w:jc w:val="center"/>
              <w:rPr>
                <w:rFonts w:ascii="Arial" w:hAnsi="Arial" w:cs="Arial"/>
                <w:bCs/>
                <w:sz w:val="18"/>
                <w:szCs w:val="18"/>
              </w:rPr>
            </w:pPr>
            <w:r w:rsidRPr="006B102A">
              <w:rPr>
                <w:rFonts w:ascii="Arial" w:hAnsi="Arial" w:cs="Arial"/>
                <w:bCs/>
                <w:sz w:val="18"/>
                <w:szCs w:val="18"/>
              </w:rPr>
              <w:t>Classe 40</w:t>
            </w:r>
          </w:p>
        </w:tc>
        <w:tc>
          <w:tcPr>
            <w:tcW w:w="1278" w:type="dxa"/>
            <w:tcBorders>
              <w:bottom w:val="single" w:sz="4" w:space="0" w:color="auto"/>
              <w:right w:val="dotted" w:sz="4" w:space="0" w:color="auto"/>
            </w:tcBorders>
            <w:shd w:val="clear" w:color="auto" w:fill="F2F2F2" w:themeFill="background1" w:themeFillShade="F2"/>
            <w:vAlign w:val="center"/>
          </w:tcPr>
          <w:p w14:paraId="346EC2BF" w14:textId="77777777" w:rsidR="001675E2" w:rsidRPr="006B102A" w:rsidRDefault="001675E2">
            <w:pPr>
              <w:widowControl/>
              <w:jc w:val="center"/>
              <w:rPr>
                <w:rFonts w:ascii="Arial" w:hAnsi="Arial" w:cs="Arial"/>
                <w:bCs/>
                <w:sz w:val="18"/>
                <w:szCs w:val="18"/>
              </w:rPr>
            </w:pPr>
            <w:r w:rsidRPr="006B102A">
              <w:rPr>
                <w:rFonts w:ascii="Arial" w:hAnsi="Arial" w:cs="Arial"/>
                <w:bCs/>
                <w:sz w:val="18"/>
                <w:szCs w:val="18"/>
              </w:rPr>
              <w:t>K = 7,8,9</w:t>
            </w:r>
          </w:p>
        </w:tc>
        <w:tc>
          <w:tcPr>
            <w:tcW w:w="1278" w:type="dxa"/>
            <w:tcBorders>
              <w:left w:val="dotted" w:sz="4" w:space="0" w:color="auto"/>
              <w:bottom w:val="single" w:sz="4" w:space="0" w:color="auto"/>
            </w:tcBorders>
            <w:shd w:val="clear" w:color="auto" w:fill="F2F2F2" w:themeFill="background1" w:themeFillShade="F2"/>
            <w:vAlign w:val="center"/>
          </w:tcPr>
          <w:p w14:paraId="1831FBFF" w14:textId="77777777" w:rsidR="001675E2" w:rsidRPr="006B102A" w:rsidRDefault="001675E2">
            <w:pPr>
              <w:widowControl/>
              <w:jc w:val="center"/>
              <w:rPr>
                <w:rFonts w:ascii="Arial" w:hAnsi="Arial" w:cs="Arial"/>
                <w:bCs/>
                <w:sz w:val="18"/>
                <w:szCs w:val="18"/>
              </w:rPr>
            </w:pPr>
            <w:r w:rsidRPr="006B102A">
              <w:rPr>
                <w:rFonts w:ascii="Arial" w:hAnsi="Arial" w:cs="Arial"/>
                <w:bCs/>
                <w:sz w:val="18"/>
                <w:szCs w:val="18"/>
              </w:rPr>
              <w:t>Classe 40</w:t>
            </w:r>
          </w:p>
        </w:tc>
        <w:tc>
          <w:tcPr>
            <w:tcW w:w="1278" w:type="dxa"/>
            <w:tcBorders>
              <w:bottom w:val="single" w:sz="4" w:space="0" w:color="auto"/>
            </w:tcBorders>
            <w:shd w:val="clear" w:color="auto" w:fill="F2F2F2" w:themeFill="background1" w:themeFillShade="F2"/>
            <w:vAlign w:val="center"/>
          </w:tcPr>
          <w:p w14:paraId="509D1A9C" w14:textId="77777777" w:rsidR="001675E2" w:rsidRPr="006B102A" w:rsidRDefault="001675E2">
            <w:pPr>
              <w:widowControl/>
              <w:jc w:val="center"/>
              <w:rPr>
                <w:rFonts w:ascii="Arial" w:hAnsi="Arial" w:cs="Arial"/>
                <w:bCs/>
                <w:sz w:val="18"/>
                <w:szCs w:val="18"/>
              </w:rPr>
            </w:pPr>
            <w:r w:rsidRPr="006B102A">
              <w:rPr>
                <w:rFonts w:ascii="Arial" w:hAnsi="Arial" w:cs="Arial"/>
                <w:bCs/>
                <w:sz w:val="18"/>
                <w:szCs w:val="18"/>
              </w:rPr>
              <w:t>K=7,8,9</w:t>
            </w:r>
          </w:p>
        </w:tc>
      </w:tr>
      <w:tr w:rsidR="001675E2" w:rsidRPr="006B102A" w14:paraId="7544EF09" w14:textId="77777777" w:rsidTr="006B102A">
        <w:trPr>
          <w:trHeight w:val="283"/>
        </w:trPr>
        <w:tc>
          <w:tcPr>
            <w:tcW w:w="1583" w:type="dxa"/>
            <w:gridSpan w:val="2"/>
            <w:tcBorders>
              <w:top w:val="single" w:sz="4" w:space="0" w:color="auto"/>
              <w:bottom w:val="single" w:sz="4" w:space="0" w:color="auto"/>
              <w:right w:val="dotted" w:sz="4" w:space="0" w:color="auto"/>
            </w:tcBorders>
            <w:shd w:val="clear" w:color="auto" w:fill="D9D9D9" w:themeFill="background1" w:themeFillShade="D9"/>
            <w:vAlign w:val="center"/>
          </w:tcPr>
          <w:p w14:paraId="07DAF376" w14:textId="77777777" w:rsidR="001675E2" w:rsidRPr="006B102A" w:rsidRDefault="001675E2">
            <w:pPr>
              <w:widowControl/>
              <w:jc w:val="center"/>
              <w:rPr>
                <w:rFonts w:ascii="Arial" w:hAnsi="Arial" w:cs="Arial"/>
                <w:bCs/>
                <w:i/>
                <w:sz w:val="18"/>
                <w:szCs w:val="18"/>
              </w:rPr>
            </w:pPr>
            <w:r w:rsidRPr="006B102A">
              <w:rPr>
                <w:rFonts w:ascii="Arial" w:hAnsi="Arial" w:cs="Arial"/>
                <w:bCs/>
                <w:i/>
                <w:sz w:val="18"/>
                <w:szCs w:val="18"/>
              </w:rPr>
              <w:t>mm</w:t>
            </w:r>
          </w:p>
        </w:tc>
        <w:tc>
          <w:tcPr>
            <w:tcW w:w="1278" w:type="dxa"/>
            <w:tcBorders>
              <w:top w:val="single" w:sz="4" w:space="0" w:color="auto"/>
              <w:left w:val="dotted" w:sz="4" w:space="0" w:color="auto"/>
              <w:bottom w:val="single" w:sz="4" w:space="0" w:color="auto"/>
              <w:right w:val="dotted" w:sz="4" w:space="0" w:color="auto"/>
            </w:tcBorders>
            <w:shd w:val="clear" w:color="auto" w:fill="D9D9D9" w:themeFill="background1" w:themeFillShade="D9"/>
            <w:vAlign w:val="center"/>
          </w:tcPr>
          <w:p w14:paraId="75BAA538" w14:textId="77777777" w:rsidR="001675E2" w:rsidRPr="006B102A" w:rsidRDefault="001675E2">
            <w:pPr>
              <w:widowControl/>
              <w:jc w:val="center"/>
              <w:rPr>
                <w:rFonts w:ascii="Arial" w:hAnsi="Arial" w:cs="Arial"/>
                <w:bCs/>
                <w:i/>
                <w:sz w:val="18"/>
                <w:szCs w:val="18"/>
              </w:rPr>
            </w:pPr>
            <w:r w:rsidRPr="006B102A">
              <w:rPr>
                <w:rFonts w:ascii="Arial" w:hAnsi="Arial" w:cs="Arial"/>
                <w:bCs/>
                <w:i/>
                <w:sz w:val="18"/>
                <w:szCs w:val="18"/>
              </w:rPr>
              <w:t>mm</w:t>
            </w:r>
          </w:p>
        </w:tc>
        <w:tc>
          <w:tcPr>
            <w:tcW w:w="2556" w:type="dxa"/>
            <w:gridSpan w:val="2"/>
            <w:tcBorders>
              <w:top w:val="single" w:sz="4" w:space="0" w:color="auto"/>
              <w:left w:val="dotted" w:sz="4" w:space="0" w:color="auto"/>
              <w:bottom w:val="single" w:sz="4" w:space="0" w:color="auto"/>
              <w:right w:val="dotted" w:sz="4" w:space="0" w:color="auto"/>
            </w:tcBorders>
            <w:shd w:val="clear" w:color="auto" w:fill="D9D9D9" w:themeFill="background1" w:themeFillShade="D9"/>
            <w:vAlign w:val="center"/>
          </w:tcPr>
          <w:p w14:paraId="14614DC2" w14:textId="77777777" w:rsidR="001675E2" w:rsidRPr="006B102A" w:rsidRDefault="001675E2">
            <w:pPr>
              <w:widowControl/>
              <w:jc w:val="center"/>
              <w:rPr>
                <w:rFonts w:ascii="Arial" w:hAnsi="Arial" w:cs="Arial"/>
                <w:bCs/>
                <w:i/>
                <w:sz w:val="18"/>
                <w:szCs w:val="18"/>
              </w:rPr>
            </w:pPr>
            <w:r w:rsidRPr="006B102A">
              <w:rPr>
                <w:rFonts w:ascii="Arial" w:hAnsi="Arial" w:cs="Arial"/>
                <w:bCs/>
                <w:i/>
                <w:sz w:val="18"/>
                <w:szCs w:val="18"/>
              </w:rPr>
              <w:t>mm</w:t>
            </w:r>
          </w:p>
        </w:tc>
        <w:tc>
          <w:tcPr>
            <w:tcW w:w="2556" w:type="dxa"/>
            <w:gridSpan w:val="2"/>
            <w:tcBorders>
              <w:top w:val="single" w:sz="4" w:space="0" w:color="auto"/>
              <w:left w:val="dotted" w:sz="4" w:space="0" w:color="auto"/>
              <w:bottom w:val="single" w:sz="4" w:space="0" w:color="auto"/>
            </w:tcBorders>
            <w:shd w:val="clear" w:color="auto" w:fill="D9D9D9" w:themeFill="background1" w:themeFillShade="D9"/>
            <w:vAlign w:val="center"/>
          </w:tcPr>
          <w:p w14:paraId="73F0BB0E" w14:textId="77777777" w:rsidR="001675E2" w:rsidRPr="006B102A" w:rsidRDefault="001675E2">
            <w:pPr>
              <w:widowControl/>
              <w:jc w:val="center"/>
              <w:rPr>
                <w:rFonts w:ascii="Arial" w:hAnsi="Arial" w:cs="Arial"/>
                <w:bCs/>
                <w:i/>
                <w:sz w:val="18"/>
                <w:szCs w:val="18"/>
              </w:rPr>
            </w:pPr>
            <w:r w:rsidRPr="006B102A">
              <w:rPr>
                <w:rFonts w:ascii="Arial" w:hAnsi="Arial" w:cs="Arial"/>
                <w:bCs/>
                <w:i/>
                <w:sz w:val="18"/>
                <w:szCs w:val="18"/>
              </w:rPr>
              <w:t>Kg/cm²</w:t>
            </w:r>
          </w:p>
        </w:tc>
      </w:tr>
      <w:tr w:rsidR="001675E2" w:rsidRPr="00EA2F49" w14:paraId="7AC3AFE4" w14:textId="77777777" w:rsidTr="00E74115">
        <w:trPr>
          <w:trHeight w:val="227"/>
        </w:trPr>
        <w:tc>
          <w:tcPr>
            <w:tcW w:w="731" w:type="dxa"/>
            <w:tcBorders>
              <w:top w:val="single" w:sz="4" w:space="0" w:color="auto"/>
              <w:bottom w:val="nil"/>
            </w:tcBorders>
            <w:vAlign w:val="center"/>
          </w:tcPr>
          <w:p w14:paraId="70931C49"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80</w:t>
            </w:r>
          </w:p>
        </w:tc>
        <w:tc>
          <w:tcPr>
            <w:tcW w:w="852" w:type="dxa"/>
            <w:tcBorders>
              <w:top w:val="single" w:sz="4" w:space="0" w:color="auto"/>
              <w:bottom w:val="nil"/>
              <w:right w:val="dotted" w:sz="4" w:space="0" w:color="auto"/>
            </w:tcBorders>
            <w:vAlign w:val="center"/>
          </w:tcPr>
          <w:p w14:paraId="56B10BA3" w14:textId="77777777" w:rsidR="001675E2" w:rsidRPr="00EA2F49" w:rsidRDefault="001675E2">
            <w:pPr>
              <w:widowControl/>
              <w:jc w:val="center"/>
              <w:rPr>
                <w:rFonts w:ascii="Arial" w:hAnsi="Arial" w:cs="Arial"/>
                <w:sz w:val="18"/>
                <w:szCs w:val="18"/>
              </w:rPr>
            </w:pPr>
          </w:p>
        </w:tc>
        <w:tc>
          <w:tcPr>
            <w:tcW w:w="1278" w:type="dxa"/>
            <w:tcBorders>
              <w:top w:val="single" w:sz="4" w:space="0" w:color="auto"/>
              <w:left w:val="dotted" w:sz="4" w:space="0" w:color="auto"/>
              <w:bottom w:val="nil"/>
              <w:right w:val="dotted" w:sz="4" w:space="0" w:color="auto"/>
            </w:tcBorders>
            <w:vAlign w:val="center"/>
          </w:tcPr>
          <w:p w14:paraId="61185470"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98</w:t>
            </w:r>
          </w:p>
        </w:tc>
        <w:tc>
          <w:tcPr>
            <w:tcW w:w="1278" w:type="dxa"/>
            <w:tcBorders>
              <w:top w:val="single" w:sz="4" w:space="0" w:color="auto"/>
              <w:left w:val="dotted" w:sz="4" w:space="0" w:color="auto"/>
              <w:bottom w:val="nil"/>
            </w:tcBorders>
            <w:vAlign w:val="center"/>
          </w:tcPr>
          <w:p w14:paraId="7D6C3FE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3,50</w:t>
            </w:r>
          </w:p>
        </w:tc>
        <w:tc>
          <w:tcPr>
            <w:tcW w:w="1278" w:type="dxa"/>
            <w:tcBorders>
              <w:top w:val="single" w:sz="4" w:space="0" w:color="auto"/>
              <w:bottom w:val="nil"/>
              <w:right w:val="dotted" w:sz="4" w:space="0" w:color="auto"/>
            </w:tcBorders>
            <w:vAlign w:val="center"/>
          </w:tcPr>
          <w:p w14:paraId="3CDD4EE0"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4,70</w:t>
            </w:r>
          </w:p>
        </w:tc>
        <w:tc>
          <w:tcPr>
            <w:tcW w:w="1278" w:type="dxa"/>
            <w:tcBorders>
              <w:top w:val="single" w:sz="4" w:space="0" w:color="auto"/>
              <w:left w:val="dotted" w:sz="4" w:space="0" w:color="auto"/>
              <w:bottom w:val="nil"/>
            </w:tcBorders>
            <w:noWrap/>
            <w:vAlign w:val="center"/>
          </w:tcPr>
          <w:p w14:paraId="1127B0E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64,00</w:t>
            </w:r>
          </w:p>
        </w:tc>
        <w:tc>
          <w:tcPr>
            <w:tcW w:w="1278" w:type="dxa"/>
            <w:tcBorders>
              <w:top w:val="single" w:sz="4" w:space="0" w:color="auto"/>
              <w:bottom w:val="nil"/>
            </w:tcBorders>
            <w:noWrap/>
            <w:vAlign w:val="center"/>
          </w:tcPr>
          <w:p w14:paraId="3AB988D9"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85,00</w:t>
            </w:r>
          </w:p>
        </w:tc>
      </w:tr>
      <w:tr w:rsidR="001675E2" w:rsidRPr="00EA2F49" w14:paraId="4070745E" w14:textId="77777777" w:rsidTr="00E74115">
        <w:trPr>
          <w:trHeight w:val="227"/>
        </w:trPr>
        <w:tc>
          <w:tcPr>
            <w:tcW w:w="731" w:type="dxa"/>
            <w:tcBorders>
              <w:top w:val="nil"/>
              <w:bottom w:val="nil"/>
            </w:tcBorders>
            <w:vAlign w:val="center"/>
          </w:tcPr>
          <w:p w14:paraId="403FAD79"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100</w:t>
            </w:r>
          </w:p>
        </w:tc>
        <w:tc>
          <w:tcPr>
            <w:tcW w:w="852" w:type="dxa"/>
            <w:tcBorders>
              <w:top w:val="nil"/>
              <w:bottom w:val="nil"/>
              <w:right w:val="dotted" w:sz="4" w:space="0" w:color="auto"/>
            </w:tcBorders>
            <w:vAlign w:val="center"/>
          </w:tcPr>
          <w:p w14:paraId="65EEC74F" w14:textId="77777777" w:rsidR="001675E2" w:rsidRPr="00EA2F49" w:rsidRDefault="001675E2">
            <w:pPr>
              <w:widowControl/>
              <w:jc w:val="center"/>
              <w:rPr>
                <w:rFonts w:ascii="Arial" w:hAnsi="Arial" w:cs="Arial"/>
                <w:sz w:val="18"/>
                <w:szCs w:val="18"/>
              </w:rPr>
            </w:pPr>
          </w:p>
        </w:tc>
        <w:tc>
          <w:tcPr>
            <w:tcW w:w="1278" w:type="dxa"/>
            <w:tcBorders>
              <w:top w:val="nil"/>
              <w:left w:val="dotted" w:sz="4" w:space="0" w:color="auto"/>
              <w:bottom w:val="nil"/>
              <w:right w:val="dotted" w:sz="4" w:space="0" w:color="auto"/>
            </w:tcBorders>
            <w:vAlign w:val="center"/>
          </w:tcPr>
          <w:p w14:paraId="1460FF10"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118</w:t>
            </w:r>
          </w:p>
        </w:tc>
        <w:tc>
          <w:tcPr>
            <w:tcW w:w="1278" w:type="dxa"/>
            <w:tcBorders>
              <w:top w:val="nil"/>
              <w:left w:val="dotted" w:sz="4" w:space="0" w:color="auto"/>
              <w:bottom w:val="nil"/>
            </w:tcBorders>
            <w:vAlign w:val="center"/>
          </w:tcPr>
          <w:p w14:paraId="6825C8B9"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3,50</w:t>
            </w:r>
          </w:p>
        </w:tc>
        <w:tc>
          <w:tcPr>
            <w:tcW w:w="1278" w:type="dxa"/>
            <w:tcBorders>
              <w:top w:val="nil"/>
              <w:bottom w:val="nil"/>
              <w:right w:val="dotted" w:sz="4" w:space="0" w:color="auto"/>
            </w:tcBorders>
            <w:vAlign w:val="center"/>
          </w:tcPr>
          <w:p w14:paraId="0C925F17"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4,70</w:t>
            </w:r>
          </w:p>
        </w:tc>
        <w:tc>
          <w:tcPr>
            <w:tcW w:w="1278" w:type="dxa"/>
            <w:tcBorders>
              <w:top w:val="nil"/>
              <w:left w:val="dotted" w:sz="4" w:space="0" w:color="auto"/>
              <w:bottom w:val="nil"/>
            </w:tcBorders>
            <w:noWrap/>
            <w:vAlign w:val="center"/>
          </w:tcPr>
          <w:p w14:paraId="6656AED3"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64,00</w:t>
            </w:r>
          </w:p>
        </w:tc>
        <w:tc>
          <w:tcPr>
            <w:tcW w:w="1278" w:type="dxa"/>
            <w:tcBorders>
              <w:top w:val="nil"/>
              <w:bottom w:val="nil"/>
            </w:tcBorders>
            <w:noWrap/>
            <w:vAlign w:val="center"/>
          </w:tcPr>
          <w:p w14:paraId="267DBAB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85,00</w:t>
            </w:r>
          </w:p>
        </w:tc>
      </w:tr>
      <w:tr w:rsidR="001675E2" w:rsidRPr="00EA2F49" w14:paraId="59F76990" w14:textId="77777777" w:rsidTr="00E74115">
        <w:trPr>
          <w:trHeight w:val="227"/>
        </w:trPr>
        <w:tc>
          <w:tcPr>
            <w:tcW w:w="731" w:type="dxa"/>
            <w:tcBorders>
              <w:top w:val="nil"/>
              <w:bottom w:val="nil"/>
            </w:tcBorders>
            <w:vAlign w:val="center"/>
          </w:tcPr>
          <w:p w14:paraId="352CFFFC"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125</w:t>
            </w:r>
          </w:p>
        </w:tc>
        <w:tc>
          <w:tcPr>
            <w:tcW w:w="852" w:type="dxa"/>
            <w:tcBorders>
              <w:top w:val="nil"/>
              <w:bottom w:val="nil"/>
              <w:right w:val="dotted" w:sz="4" w:space="0" w:color="auto"/>
            </w:tcBorders>
            <w:vAlign w:val="center"/>
          </w:tcPr>
          <w:p w14:paraId="1A65251D" w14:textId="77777777" w:rsidR="001675E2" w:rsidRPr="00EA2F49" w:rsidRDefault="001675E2">
            <w:pPr>
              <w:widowControl/>
              <w:jc w:val="center"/>
              <w:rPr>
                <w:rFonts w:ascii="Arial" w:hAnsi="Arial" w:cs="Arial"/>
                <w:sz w:val="18"/>
                <w:szCs w:val="18"/>
              </w:rPr>
            </w:pPr>
          </w:p>
        </w:tc>
        <w:tc>
          <w:tcPr>
            <w:tcW w:w="1278" w:type="dxa"/>
            <w:tcBorders>
              <w:top w:val="nil"/>
              <w:left w:val="dotted" w:sz="4" w:space="0" w:color="auto"/>
              <w:bottom w:val="nil"/>
              <w:right w:val="dotted" w:sz="4" w:space="0" w:color="auto"/>
            </w:tcBorders>
            <w:vAlign w:val="center"/>
          </w:tcPr>
          <w:p w14:paraId="354D96B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144</w:t>
            </w:r>
          </w:p>
        </w:tc>
        <w:tc>
          <w:tcPr>
            <w:tcW w:w="1278" w:type="dxa"/>
            <w:tcBorders>
              <w:top w:val="nil"/>
              <w:left w:val="dotted" w:sz="4" w:space="0" w:color="auto"/>
              <w:bottom w:val="nil"/>
            </w:tcBorders>
            <w:vAlign w:val="center"/>
          </w:tcPr>
          <w:p w14:paraId="7C9BA16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3,50</w:t>
            </w:r>
          </w:p>
        </w:tc>
        <w:tc>
          <w:tcPr>
            <w:tcW w:w="1278" w:type="dxa"/>
            <w:tcBorders>
              <w:top w:val="nil"/>
              <w:bottom w:val="nil"/>
              <w:right w:val="dotted" w:sz="4" w:space="0" w:color="auto"/>
            </w:tcBorders>
            <w:vAlign w:val="center"/>
          </w:tcPr>
          <w:p w14:paraId="798BCBB9"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4,70</w:t>
            </w:r>
          </w:p>
        </w:tc>
        <w:tc>
          <w:tcPr>
            <w:tcW w:w="1278" w:type="dxa"/>
            <w:tcBorders>
              <w:top w:val="nil"/>
              <w:left w:val="dotted" w:sz="4" w:space="0" w:color="auto"/>
              <w:bottom w:val="nil"/>
            </w:tcBorders>
            <w:noWrap/>
            <w:vAlign w:val="center"/>
          </w:tcPr>
          <w:p w14:paraId="03137A3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64,00</w:t>
            </w:r>
          </w:p>
        </w:tc>
        <w:tc>
          <w:tcPr>
            <w:tcW w:w="1278" w:type="dxa"/>
            <w:tcBorders>
              <w:top w:val="nil"/>
              <w:bottom w:val="nil"/>
            </w:tcBorders>
            <w:noWrap/>
            <w:vAlign w:val="center"/>
          </w:tcPr>
          <w:p w14:paraId="1D4422CA"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85,00</w:t>
            </w:r>
          </w:p>
        </w:tc>
      </w:tr>
      <w:tr w:rsidR="001675E2" w:rsidRPr="00EA2F49" w14:paraId="7CBBDCEA" w14:textId="77777777" w:rsidTr="00E74115">
        <w:trPr>
          <w:trHeight w:val="227"/>
        </w:trPr>
        <w:tc>
          <w:tcPr>
            <w:tcW w:w="731" w:type="dxa"/>
            <w:tcBorders>
              <w:top w:val="nil"/>
              <w:bottom w:val="nil"/>
            </w:tcBorders>
            <w:vAlign w:val="center"/>
          </w:tcPr>
          <w:p w14:paraId="0399A36A"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150</w:t>
            </w:r>
          </w:p>
        </w:tc>
        <w:tc>
          <w:tcPr>
            <w:tcW w:w="852" w:type="dxa"/>
            <w:tcBorders>
              <w:top w:val="nil"/>
              <w:bottom w:val="nil"/>
              <w:right w:val="dotted" w:sz="4" w:space="0" w:color="auto"/>
            </w:tcBorders>
            <w:vAlign w:val="center"/>
          </w:tcPr>
          <w:p w14:paraId="381ED4C7" w14:textId="77777777" w:rsidR="001675E2" w:rsidRPr="00EA2F49" w:rsidRDefault="001675E2">
            <w:pPr>
              <w:widowControl/>
              <w:jc w:val="center"/>
              <w:rPr>
                <w:rFonts w:ascii="Arial" w:hAnsi="Arial" w:cs="Arial"/>
                <w:sz w:val="18"/>
                <w:szCs w:val="18"/>
              </w:rPr>
            </w:pPr>
          </w:p>
        </w:tc>
        <w:tc>
          <w:tcPr>
            <w:tcW w:w="1278" w:type="dxa"/>
            <w:tcBorders>
              <w:top w:val="nil"/>
              <w:left w:val="dotted" w:sz="4" w:space="0" w:color="auto"/>
              <w:bottom w:val="nil"/>
              <w:right w:val="dotted" w:sz="4" w:space="0" w:color="auto"/>
            </w:tcBorders>
            <w:vAlign w:val="center"/>
          </w:tcPr>
          <w:p w14:paraId="11D5A3C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170</w:t>
            </w:r>
          </w:p>
        </w:tc>
        <w:tc>
          <w:tcPr>
            <w:tcW w:w="1278" w:type="dxa"/>
            <w:tcBorders>
              <w:top w:val="nil"/>
              <w:left w:val="dotted" w:sz="4" w:space="0" w:color="auto"/>
              <w:bottom w:val="nil"/>
            </w:tcBorders>
            <w:vAlign w:val="center"/>
          </w:tcPr>
          <w:p w14:paraId="4BF88F5D"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3,70</w:t>
            </w:r>
          </w:p>
        </w:tc>
        <w:tc>
          <w:tcPr>
            <w:tcW w:w="1278" w:type="dxa"/>
            <w:tcBorders>
              <w:top w:val="nil"/>
              <w:bottom w:val="nil"/>
              <w:right w:val="dotted" w:sz="4" w:space="0" w:color="auto"/>
            </w:tcBorders>
            <w:vAlign w:val="center"/>
          </w:tcPr>
          <w:p w14:paraId="19A0B19D"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4,70</w:t>
            </w:r>
          </w:p>
        </w:tc>
        <w:tc>
          <w:tcPr>
            <w:tcW w:w="1278" w:type="dxa"/>
            <w:tcBorders>
              <w:top w:val="nil"/>
              <w:left w:val="dotted" w:sz="4" w:space="0" w:color="auto"/>
              <w:bottom w:val="nil"/>
            </w:tcBorders>
            <w:noWrap/>
            <w:vAlign w:val="center"/>
          </w:tcPr>
          <w:p w14:paraId="44CA8ACF"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58,76</w:t>
            </w:r>
          </w:p>
        </w:tc>
        <w:tc>
          <w:tcPr>
            <w:tcW w:w="1278" w:type="dxa"/>
            <w:tcBorders>
              <w:top w:val="nil"/>
              <w:bottom w:val="nil"/>
            </w:tcBorders>
            <w:noWrap/>
            <w:vAlign w:val="center"/>
          </w:tcPr>
          <w:p w14:paraId="293BF893"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74,65</w:t>
            </w:r>
          </w:p>
        </w:tc>
      </w:tr>
      <w:tr w:rsidR="001675E2" w:rsidRPr="00EA2F49" w14:paraId="29F184D7" w14:textId="77777777" w:rsidTr="00E74115">
        <w:trPr>
          <w:trHeight w:val="227"/>
        </w:trPr>
        <w:tc>
          <w:tcPr>
            <w:tcW w:w="731" w:type="dxa"/>
            <w:tcBorders>
              <w:top w:val="nil"/>
              <w:bottom w:val="nil"/>
            </w:tcBorders>
            <w:vAlign w:val="center"/>
          </w:tcPr>
          <w:p w14:paraId="4E170214"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200</w:t>
            </w:r>
          </w:p>
        </w:tc>
        <w:tc>
          <w:tcPr>
            <w:tcW w:w="852" w:type="dxa"/>
            <w:tcBorders>
              <w:top w:val="nil"/>
              <w:bottom w:val="nil"/>
              <w:right w:val="dotted" w:sz="4" w:space="0" w:color="auto"/>
            </w:tcBorders>
            <w:vAlign w:val="center"/>
          </w:tcPr>
          <w:p w14:paraId="63B7A9E2" w14:textId="77777777" w:rsidR="001675E2" w:rsidRPr="00EA2F49" w:rsidRDefault="001675E2">
            <w:pPr>
              <w:widowControl/>
              <w:jc w:val="center"/>
              <w:rPr>
                <w:rFonts w:ascii="Arial" w:hAnsi="Arial" w:cs="Arial"/>
                <w:sz w:val="18"/>
                <w:szCs w:val="18"/>
              </w:rPr>
            </w:pPr>
          </w:p>
        </w:tc>
        <w:tc>
          <w:tcPr>
            <w:tcW w:w="1278" w:type="dxa"/>
            <w:tcBorders>
              <w:top w:val="nil"/>
              <w:left w:val="dotted" w:sz="4" w:space="0" w:color="auto"/>
              <w:bottom w:val="nil"/>
              <w:right w:val="dotted" w:sz="4" w:space="0" w:color="auto"/>
            </w:tcBorders>
            <w:vAlign w:val="center"/>
          </w:tcPr>
          <w:p w14:paraId="17FD1D2B"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222</w:t>
            </w:r>
          </w:p>
        </w:tc>
        <w:tc>
          <w:tcPr>
            <w:tcW w:w="1278" w:type="dxa"/>
            <w:tcBorders>
              <w:top w:val="nil"/>
              <w:left w:val="dotted" w:sz="4" w:space="0" w:color="auto"/>
              <w:bottom w:val="nil"/>
            </w:tcBorders>
            <w:vAlign w:val="center"/>
          </w:tcPr>
          <w:p w14:paraId="6454BAD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3,90</w:t>
            </w:r>
          </w:p>
        </w:tc>
        <w:tc>
          <w:tcPr>
            <w:tcW w:w="1278" w:type="dxa"/>
            <w:tcBorders>
              <w:top w:val="nil"/>
              <w:bottom w:val="nil"/>
              <w:right w:val="dotted" w:sz="4" w:space="0" w:color="auto"/>
            </w:tcBorders>
            <w:vAlign w:val="center"/>
          </w:tcPr>
          <w:p w14:paraId="219070C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4,80</w:t>
            </w:r>
          </w:p>
        </w:tc>
        <w:tc>
          <w:tcPr>
            <w:tcW w:w="1278" w:type="dxa"/>
            <w:tcBorders>
              <w:top w:val="nil"/>
              <w:left w:val="dotted" w:sz="4" w:space="0" w:color="auto"/>
              <w:bottom w:val="nil"/>
            </w:tcBorders>
            <w:noWrap/>
            <w:vAlign w:val="center"/>
          </w:tcPr>
          <w:p w14:paraId="3D4304EA"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47,43</w:t>
            </w:r>
          </w:p>
        </w:tc>
        <w:tc>
          <w:tcPr>
            <w:tcW w:w="1278" w:type="dxa"/>
            <w:tcBorders>
              <w:top w:val="nil"/>
              <w:bottom w:val="nil"/>
            </w:tcBorders>
            <w:noWrap/>
            <w:vAlign w:val="center"/>
          </w:tcPr>
          <w:p w14:paraId="4F206C8F"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58,38</w:t>
            </w:r>
          </w:p>
        </w:tc>
      </w:tr>
      <w:tr w:rsidR="001675E2" w:rsidRPr="00EA2F49" w14:paraId="326FA7A2" w14:textId="77777777" w:rsidTr="00E74115">
        <w:trPr>
          <w:trHeight w:val="227"/>
        </w:trPr>
        <w:tc>
          <w:tcPr>
            <w:tcW w:w="731" w:type="dxa"/>
            <w:tcBorders>
              <w:top w:val="nil"/>
              <w:bottom w:val="nil"/>
            </w:tcBorders>
            <w:vAlign w:val="center"/>
          </w:tcPr>
          <w:p w14:paraId="3181EC3F"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250</w:t>
            </w:r>
          </w:p>
        </w:tc>
        <w:tc>
          <w:tcPr>
            <w:tcW w:w="852" w:type="dxa"/>
            <w:tcBorders>
              <w:top w:val="nil"/>
              <w:bottom w:val="nil"/>
              <w:right w:val="dotted" w:sz="4" w:space="0" w:color="auto"/>
            </w:tcBorders>
            <w:vAlign w:val="center"/>
          </w:tcPr>
          <w:p w14:paraId="6050F2F1" w14:textId="77777777" w:rsidR="001675E2" w:rsidRPr="00EA2F49" w:rsidRDefault="001675E2">
            <w:pPr>
              <w:widowControl/>
              <w:jc w:val="center"/>
              <w:rPr>
                <w:rFonts w:ascii="Arial" w:hAnsi="Arial" w:cs="Arial"/>
                <w:sz w:val="18"/>
                <w:szCs w:val="18"/>
              </w:rPr>
            </w:pPr>
          </w:p>
        </w:tc>
        <w:tc>
          <w:tcPr>
            <w:tcW w:w="1278" w:type="dxa"/>
            <w:tcBorders>
              <w:top w:val="nil"/>
              <w:left w:val="dotted" w:sz="4" w:space="0" w:color="auto"/>
              <w:bottom w:val="nil"/>
              <w:right w:val="dotted" w:sz="4" w:space="0" w:color="auto"/>
            </w:tcBorders>
            <w:vAlign w:val="center"/>
          </w:tcPr>
          <w:p w14:paraId="1C850163"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274</w:t>
            </w:r>
          </w:p>
        </w:tc>
        <w:tc>
          <w:tcPr>
            <w:tcW w:w="1278" w:type="dxa"/>
            <w:tcBorders>
              <w:top w:val="nil"/>
              <w:left w:val="dotted" w:sz="4" w:space="0" w:color="auto"/>
              <w:bottom w:val="nil"/>
            </w:tcBorders>
            <w:vAlign w:val="center"/>
          </w:tcPr>
          <w:p w14:paraId="3592F3C7"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4,20</w:t>
            </w:r>
          </w:p>
        </w:tc>
        <w:tc>
          <w:tcPr>
            <w:tcW w:w="1278" w:type="dxa"/>
            <w:tcBorders>
              <w:top w:val="nil"/>
              <w:bottom w:val="nil"/>
              <w:right w:val="dotted" w:sz="4" w:space="0" w:color="auto"/>
            </w:tcBorders>
            <w:vAlign w:val="center"/>
          </w:tcPr>
          <w:p w14:paraId="619EF7B3"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5,20</w:t>
            </w:r>
          </w:p>
        </w:tc>
        <w:tc>
          <w:tcPr>
            <w:tcW w:w="1278" w:type="dxa"/>
            <w:tcBorders>
              <w:top w:val="nil"/>
              <w:left w:val="dotted" w:sz="4" w:space="0" w:color="auto"/>
              <w:bottom w:val="nil"/>
            </w:tcBorders>
            <w:noWrap/>
            <w:vAlign w:val="center"/>
          </w:tcPr>
          <w:p w14:paraId="2A918923"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41,39</w:t>
            </w:r>
          </w:p>
        </w:tc>
        <w:tc>
          <w:tcPr>
            <w:tcW w:w="1278" w:type="dxa"/>
            <w:tcBorders>
              <w:top w:val="nil"/>
              <w:bottom w:val="nil"/>
            </w:tcBorders>
            <w:noWrap/>
            <w:vAlign w:val="center"/>
          </w:tcPr>
          <w:p w14:paraId="2C46C7E7"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51,24</w:t>
            </w:r>
          </w:p>
        </w:tc>
      </w:tr>
      <w:tr w:rsidR="001675E2" w:rsidRPr="00EA2F49" w14:paraId="750AEBD0" w14:textId="77777777" w:rsidTr="00E74115">
        <w:trPr>
          <w:trHeight w:val="227"/>
        </w:trPr>
        <w:tc>
          <w:tcPr>
            <w:tcW w:w="731" w:type="dxa"/>
            <w:tcBorders>
              <w:top w:val="nil"/>
              <w:bottom w:val="nil"/>
            </w:tcBorders>
            <w:vAlign w:val="center"/>
          </w:tcPr>
          <w:p w14:paraId="007ECCF8"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300</w:t>
            </w:r>
          </w:p>
        </w:tc>
        <w:tc>
          <w:tcPr>
            <w:tcW w:w="852" w:type="dxa"/>
            <w:tcBorders>
              <w:top w:val="nil"/>
              <w:bottom w:val="nil"/>
              <w:right w:val="dotted" w:sz="4" w:space="0" w:color="auto"/>
            </w:tcBorders>
            <w:vAlign w:val="center"/>
          </w:tcPr>
          <w:p w14:paraId="1B89F4C7" w14:textId="77777777" w:rsidR="001675E2" w:rsidRPr="00EA2F49" w:rsidRDefault="001675E2">
            <w:pPr>
              <w:widowControl/>
              <w:jc w:val="center"/>
              <w:rPr>
                <w:rFonts w:ascii="Arial" w:hAnsi="Arial" w:cs="Arial"/>
                <w:sz w:val="18"/>
                <w:szCs w:val="18"/>
              </w:rPr>
            </w:pPr>
          </w:p>
        </w:tc>
        <w:tc>
          <w:tcPr>
            <w:tcW w:w="1278" w:type="dxa"/>
            <w:tcBorders>
              <w:top w:val="nil"/>
              <w:left w:val="dotted" w:sz="4" w:space="0" w:color="auto"/>
              <w:bottom w:val="nil"/>
              <w:right w:val="dotted" w:sz="4" w:space="0" w:color="auto"/>
            </w:tcBorders>
            <w:vAlign w:val="center"/>
          </w:tcPr>
          <w:p w14:paraId="16802FFE"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326</w:t>
            </w:r>
          </w:p>
        </w:tc>
        <w:tc>
          <w:tcPr>
            <w:tcW w:w="1278" w:type="dxa"/>
            <w:tcBorders>
              <w:top w:val="nil"/>
              <w:left w:val="dotted" w:sz="4" w:space="0" w:color="auto"/>
              <w:bottom w:val="nil"/>
            </w:tcBorders>
            <w:vAlign w:val="center"/>
          </w:tcPr>
          <w:p w14:paraId="4EBDDD01"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4,60</w:t>
            </w:r>
          </w:p>
        </w:tc>
        <w:tc>
          <w:tcPr>
            <w:tcW w:w="1278" w:type="dxa"/>
            <w:tcBorders>
              <w:top w:val="nil"/>
              <w:bottom w:val="nil"/>
              <w:right w:val="dotted" w:sz="4" w:space="0" w:color="auto"/>
            </w:tcBorders>
            <w:vAlign w:val="center"/>
          </w:tcPr>
          <w:p w14:paraId="64D45A9F"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5,60</w:t>
            </w:r>
          </w:p>
        </w:tc>
        <w:tc>
          <w:tcPr>
            <w:tcW w:w="1278" w:type="dxa"/>
            <w:tcBorders>
              <w:top w:val="nil"/>
              <w:left w:val="dotted" w:sz="4" w:space="0" w:color="auto"/>
              <w:bottom w:val="nil"/>
            </w:tcBorders>
            <w:noWrap/>
            <w:vAlign w:val="center"/>
          </w:tcPr>
          <w:p w14:paraId="41A5737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38,10</w:t>
            </w:r>
          </w:p>
        </w:tc>
        <w:tc>
          <w:tcPr>
            <w:tcW w:w="1278" w:type="dxa"/>
            <w:tcBorders>
              <w:top w:val="nil"/>
              <w:bottom w:val="nil"/>
            </w:tcBorders>
            <w:noWrap/>
            <w:vAlign w:val="center"/>
          </w:tcPr>
          <w:p w14:paraId="034B265A"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46,38</w:t>
            </w:r>
          </w:p>
        </w:tc>
      </w:tr>
      <w:tr w:rsidR="001675E2" w:rsidRPr="00EA2F49" w14:paraId="4AB0410C" w14:textId="77777777" w:rsidTr="00E74115">
        <w:trPr>
          <w:trHeight w:val="227"/>
        </w:trPr>
        <w:tc>
          <w:tcPr>
            <w:tcW w:w="731" w:type="dxa"/>
            <w:tcBorders>
              <w:top w:val="nil"/>
              <w:bottom w:val="nil"/>
            </w:tcBorders>
            <w:vAlign w:val="center"/>
          </w:tcPr>
          <w:p w14:paraId="3F056F58"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350</w:t>
            </w:r>
          </w:p>
        </w:tc>
        <w:tc>
          <w:tcPr>
            <w:tcW w:w="852" w:type="dxa"/>
            <w:tcBorders>
              <w:top w:val="nil"/>
              <w:bottom w:val="nil"/>
              <w:right w:val="dotted" w:sz="4" w:space="0" w:color="auto"/>
            </w:tcBorders>
            <w:vAlign w:val="center"/>
          </w:tcPr>
          <w:p w14:paraId="4E8D5936" w14:textId="77777777" w:rsidR="001675E2" w:rsidRPr="00EA2F49" w:rsidRDefault="001675E2">
            <w:pPr>
              <w:widowControl/>
              <w:jc w:val="center"/>
              <w:rPr>
                <w:rFonts w:ascii="Arial" w:hAnsi="Arial" w:cs="Arial"/>
                <w:sz w:val="18"/>
                <w:szCs w:val="18"/>
              </w:rPr>
            </w:pPr>
          </w:p>
        </w:tc>
        <w:tc>
          <w:tcPr>
            <w:tcW w:w="1278" w:type="dxa"/>
            <w:tcBorders>
              <w:top w:val="nil"/>
              <w:left w:val="dotted" w:sz="4" w:space="0" w:color="auto"/>
              <w:bottom w:val="nil"/>
              <w:right w:val="dotted" w:sz="4" w:space="0" w:color="auto"/>
            </w:tcBorders>
            <w:vAlign w:val="center"/>
          </w:tcPr>
          <w:p w14:paraId="1FA4491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378</w:t>
            </w:r>
          </w:p>
        </w:tc>
        <w:tc>
          <w:tcPr>
            <w:tcW w:w="1278" w:type="dxa"/>
            <w:tcBorders>
              <w:top w:val="nil"/>
              <w:left w:val="dotted" w:sz="4" w:space="0" w:color="auto"/>
              <w:bottom w:val="nil"/>
            </w:tcBorders>
            <w:vAlign w:val="center"/>
          </w:tcPr>
          <w:p w14:paraId="7C9463A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5,30</w:t>
            </w:r>
          </w:p>
        </w:tc>
        <w:tc>
          <w:tcPr>
            <w:tcW w:w="1278" w:type="dxa"/>
            <w:tcBorders>
              <w:top w:val="nil"/>
              <w:bottom w:val="nil"/>
              <w:right w:val="dotted" w:sz="4" w:space="0" w:color="auto"/>
            </w:tcBorders>
            <w:vAlign w:val="center"/>
          </w:tcPr>
          <w:p w14:paraId="63BFB9E9"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6,00</w:t>
            </w:r>
          </w:p>
        </w:tc>
        <w:tc>
          <w:tcPr>
            <w:tcW w:w="1278" w:type="dxa"/>
            <w:tcBorders>
              <w:top w:val="nil"/>
              <w:left w:val="dotted" w:sz="4" w:space="0" w:color="auto"/>
              <w:bottom w:val="nil"/>
            </w:tcBorders>
            <w:noWrap/>
            <w:vAlign w:val="center"/>
          </w:tcPr>
          <w:p w14:paraId="4D4BFAFB"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37,86</w:t>
            </w:r>
          </w:p>
        </w:tc>
        <w:tc>
          <w:tcPr>
            <w:tcW w:w="1278" w:type="dxa"/>
            <w:tcBorders>
              <w:top w:val="nil"/>
              <w:bottom w:val="nil"/>
            </w:tcBorders>
            <w:noWrap/>
            <w:vAlign w:val="center"/>
          </w:tcPr>
          <w:p w14:paraId="76E85921"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42,86</w:t>
            </w:r>
          </w:p>
        </w:tc>
      </w:tr>
      <w:tr w:rsidR="001675E2" w:rsidRPr="00EA2F49" w14:paraId="51092FE4" w14:textId="77777777" w:rsidTr="00E74115">
        <w:trPr>
          <w:trHeight w:val="227"/>
        </w:trPr>
        <w:tc>
          <w:tcPr>
            <w:tcW w:w="731" w:type="dxa"/>
            <w:tcBorders>
              <w:top w:val="nil"/>
              <w:bottom w:val="nil"/>
            </w:tcBorders>
            <w:vAlign w:val="center"/>
          </w:tcPr>
          <w:p w14:paraId="66BC3F26"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400</w:t>
            </w:r>
          </w:p>
        </w:tc>
        <w:tc>
          <w:tcPr>
            <w:tcW w:w="852" w:type="dxa"/>
            <w:tcBorders>
              <w:top w:val="nil"/>
              <w:bottom w:val="nil"/>
              <w:right w:val="dotted" w:sz="4" w:space="0" w:color="auto"/>
            </w:tcBorders>
            <w:vAlign w:val="center"/>
          </w:tcPr>
          <w:p w14:paraId="5ECF942E" w14:textId="77777777" w:rsidR="001675E2" w:rsidRPr="00EA2F49" w:rsidRDefault="001675E2">
            <w:pPr>
              <w:widowControl/>
              <w:jc w:val="center"/>
              <w:rPr>
                <w:rFonts w:ascii="Arial" w:hAnsi="Arial" w:cs="Arial"/>
                <w:sz w:val="18"/>
                <w:szCs w:val="18"/>
              </w:rPr>
            </w:pPr>
          </w:p>
        </w:tc>
        <w:tc>
          <w:tcPr>
            <w:tcW w:w="1278" w:type="dxa"/>
            <w:tcBorders>
              <w:top w:val="nil"/>
              <w:left w:val="dotted" w:sz="4" w:space="0" w:color="auto"/>
              <w:bottom w:val="nil"/>
              <w:right w:val="dotted" w:sz="4" w:space="0" w:color="auto"/>
            </w:tcBorders>
            <w:vAlign w:val="center"/>
          </w:tcPr>
          <w:p w14:paraId="5C74A0D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429</w:t>
            </w:r>
          </w:p>
        </w:tc>
        <w:tc>
          <w:tcPr>
            <w:tcW w:w="1278" w:type="dxa"/>
            <w:tcBorders>
              <w:top w:val="nil"/>
              <w:left w:val="dotted" w:sz="4" w:space="0" w:color="auto"/>
              <w:bottom w:val="nil"/>
            </w:tcBorders>
            <w:vAlign w:val="center"/>
          </w:tcPr>
          <w:p w14:paraId="014A78A7"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6,10</w:t>
            </w:r>
          </w:p>
        </w:tc>
        <w:tc>
          <w:tcPr>
            <w:tcW w:w="1278" w:type="dxa"/>
            <w:tcBorders>
              <w:top w:val="nil"/>
              <w:bottom w:val="nil"/>
              <w:right w:val="dotted" w:sz="4" w:space="0" w:color="auto"/>
            </w:tcBorders>
            <w:vAlign w:val="center"/>
          </w:tcPr>
          <w:p w14:paraId="21034269"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6,40</w:t>
            </w:r>
          </w:p>
        </w:tc>
        <w:tc>
          <w:tcPr>
            <w:tcW w:w="1278" w:type="dxa"/>
            <w:tcBorders>
              <w:top w:val="nil"/>
              <w:left w:val="dotted" w:sz="4" w:space="0" w:color="auto"/>
              <w:bottom w:val="nil"/>
            </w:tcBorders>
            <w:noWrap/>
            <w:vAlign w:val="center"/>
          </w:tcPr>
          <w:p w14:paraId="15178247"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38,39</w:t>
            </w:r>
          </w:p>
        </w:tc>
        <w:tc>
          <w:tcPr>
            <w:tcW w:w="1278" w:type="dxa"/>
            <w:tcBorders>
              <w:top w:val="nil"/>
              <w:bottom w:val="nil"/>
            </w:tcBorders>
            <w:noWrap/>
            <w:vAlign w:val="center"/>
          </w:tcPr>
          <w:p w14:paraId="41ED8B63"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40,28</w:t>
            </w:r>
          </w:p>
        </w:tc>
      </w:tr>
      <w:tr w:rsidR="001675E2" w:rsidRPr="00EA2F49" w14:paraId="57A83196" w14:textId="77777777" w:rsidTr="00E74115">
        <w:trPr>
          <w:trHeight w:val="227"/>
        </w:trPr>
        <w:tc>
          <w:tcPr>
            <w:tcW w:w="731" w:type="dxa"/>
            <w:tcBorders>
              <w:top w:val="nil"/>
              <w:bottom w:val="nil"/>
            </w:tcBorders>
            <w:vAlign w:val="center"/>
          </w:tcPr>
          <w:p w14:paraId="687F1498"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450</w:t>
            </w:r>
          </w:p>
        </w:tc>
        <w:tc>
          <w:tcPr>
            <w:tcW w:w="852" w:type="dxa"/>
            <w:tcBorders>
              <w:top w:val="nil"/>
              <w:bottom w:val="nil"/>
              <w:right w:val="dotted" w:sz="4" w:space="0" w:color="auto"/>
            </w:tcBorders>
            <w:vAlign w:val="center"/>
          </w:tcPr>
          <w:p w14:paraId="6E45F218" w14:textId="77777777" w:rsidR="001675E2" w:rsidRPr="00EA2F49" w:rsidRDefault="001675E2">
            <w:pPr>
              <w:widowControl/>
              <w:jc w:val="center"/>
              <w:rPr>
                <w:rFonts w:ascii="Arial" w:hAnsi="Arial" w:cs="Arial"/>
                <w:sz w:val="18"/>
                <w:szCs w:val="18"/>
              </w:rPr>
            </w:pPr>
          </w:p>
        </w:tc>
        <w:tc>
          <w:tcPr>
            <w:tcW w:w="1278" w:type="dxa"/>
            <w:tcBorders>
              <w:top w:val="nil"/>
              <w:left w:val="dotted" w:sz="4" w:space="0" w:color="auto"/>
              <w:bottom w:val="nil"/>
              <w:right w:val="dotted" w:sz="4" w:space="0" w:color="auto"/>
            </w:tcBorders>
            <w:vAlign w:val="center"/>
          </w:tcPr>
          <w:p w14:paraId="0C656B9F"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480</w:t>
            </w:r>
          </w:p>
        </w:tc>
        <w:tc>
          <w:tcPr>
            <w:tcW w:w="1278" w:type="dxa"/>
            <w:tcBorders>
              <w:top w:val="nil"/>
              <w:left w:val="dotted" w:sz="4" w:space="0" w:color="auto"/>
              <w:bottom w:val="nil"/>
            </w:tcBorders>
            <w:vAlign w:val="center"/>
          </w:tcPr>
          <w:p w14:paraId="29DE71A1"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55B9F02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6,80</w:t>
            </w:r>
          </w:p>
        </w:tc>
        <w:tc>
          <w:tcPr>
            <w:tcW w:w="1278" w:type="dxa"/>
            <w:tcBorders>
              <w:top w:val="nil"/>
              <w:left w:val="dotted" w:sz="4" w:space="0" w:color="auto"/>
              <w:bottom w:val="nil"/>
            </w:tcBorders>
            <w:vAlign w:val="center"/>
          </w:tcPr>
          <w:p w14:paraId="593FBB26"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7CFB819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38,25</w:t>
            </w:r>
          </w:p>
        </w:tc>
      </w:tr>
      <w:tr w:rsidR="001675E2" w:rsidRPr="00EA2F49" w14:paraId="557B2461" w14:textId="77777777" w:rsidTr="00E74115">
        <w:trPr>
          <w:trHeight w:val="227"/>
        </w:trPr>
        <w:tc>
          <w:tcPr>
            <w:tcW w:w="731" w:type="dxa"/>
            <w:tcBorders>
              <w:top w:val="nil"/>
              <w:bottom w:val="nil"/>
            </w:tcBorders>
            <w:vAlign w:val="center"/>
          </w:tcPr>
          <w:p w14:paraId="6A832154"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500</w:t>
            </w:r>
          </w:p>
        </w:tc>
        <w:tc>
          <w:tcPr>
            <w:tcW w:w="852" w:type="dxa"/>
            <w:tcBorders>
              <w:top w:val="nil"/>
              <w:bottom w:val="nil"/>
              <w:right w:val="dotted" w:sz="4" w:space="0" w:color="auto"/>
            </w:tcBorders>
            <w:vAlign w:val="center"/>
          </w:tcPr>
          <w:p w14:paraId="43A28B8D" w14:textId="77777777" w:rsidR="001675E2" w:rsidRPr="00EA2F49" w:rsidRDefault="001675E2">
            <w:pPr>
              <w:widowControl/>
              <w:jc w:val="center"/>
              <w:rPr>
                <w:rFonts w:ascii="Arial" w:hAnsi="Arial" w:cs="Arial"/>
                <w:sz w:val="18"/>
                <w:szCs w:val="18"/>
              </w:rPr>
            </w:pPr>
          </w:p>
        </w:tc>
        <w:tc>
          <w:tcPr>
            <w:tcW w:w="1278" w:type="dxa"/>
            <w:tcBorders>
              <w:top w:val="nil"/>
              <w:left w:val="dotted" w:sz="4" w:space="0" w:color="auto"/>
              <w:bottom w:val="nil"/>
              <w:right w:val="dotted" w:sz="4" w:space="0" w:color="auto"/>
            </w:tcBorders>
            <w:vAlign w:val="center"/>
          </w:tcPr>
          <w:p w14:paraId="4DD0799D"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532</w:t>
            </w:r>
          </w:p>
        </w:tc>
        <w:tc>
          <w:tcPr>
            <w:tcW w:w="1278" w:type="dxa"/>
            <w:tcBorders>
              <w:top w:val="nil"/>
              <w:left w:val="dotted" w:sz="4" w:space="0" w:color="auto"/>
              <w:bottom w:val="nil"/>
            </w:tcBorders>
            <w:vAlign w:val="center"/>
          </w:tcPr>
          <w:p w14:paraId="51D64A42"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24EBB818"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7,20</w:t>
            </w:r>
          </w:p>
        </w:tc>
        <w:tc>
          <w:tcPr>
            <w:tcW w:w="1278" w:type="dxa"/>
            <w:tcBorders>
              <w:top w:val="nil"/>
              <w:left w:val="dotted" w:sz="4" w:space="0" w:color="auto"/>
              <w:bottom w:val="nil"/>
            </w:tcBorders>
            <w:vAlign w:val="center"/>
          </w:tcPr>
          <w:p w14:paraId="02023CB3"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2ADF598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36,54</w:t>
            </w:r>
          </w:p>
        </w:tc>
      </w:tr>
      <w:tr w:rsidR="001675E2" w:rsidRPr="00EA2F49" w14:paraId="58F9C405" w14:textId="77777777" w:rsidTr="00E74115">
        <w:trPr>
          <w:trHeight w:val="227"/>
        </w:trPr>
        <w:tc>
          <w:tcPr>
            <w:tcW w:w="731" w:type="dxa"/>
            <w:tcBorders>
              <w:top w:val="nil"/>
              <w:bottom w:val="nil"/>
            </w:tcBorders>
            <w:vAlign w:val="center"/>
          </w:tcPr>
          <w:p w14:paraId="702F89E2"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600</w:t>
            </w:r>
          </w:p>
        </w:tc>
        <w:tc>
          <w:tcPr>
            <w:tcW w:w="852" w:type="dxa"/>
            <w:tcBorders>
              <w:top w:val="nil"/>
              <w:bottom w:val="nil"/>
              <w:right w:val="dotted" w:sz="4" w:space="0" w:color="auto"/>
            </w:tcBorders>
            <w:vAlign w:val="center"/>
          </w:tcPr>
          <w:p w14:paraId="6AC98B79" w14:textId="77777777" w:rsidR="001675E2" w:rsidRPr="00EA2F49" w:rsidRDefault="001675E2">
            <w:pPr>
              <w:widowControl/>
              <w:jc w:val="center"/>
              <w:rPr>
                <w:rFonts w:ascii="Arial" w:hAnsi="Arial" w:cs="Arial"/>
                <w:sz w:val="18"/>
                <w:szCs w:val="18"/>
              </w:rPr>
            </w:pPr>
          </w:p>
        </w:tc>
        <w:tc>
          <w:tcPr>
            <w:tcW w:w="1278" w:type="dxa"/>
            <w:tcBorders>
              <w:top w:val="nil"/>
              <w:left w:val="dotted" w:sz="4" w:space="0" w:color="auto"/>
              <w:bottom w:val="nil"/>
              <w:right w:val="dotted" w:sz="4" w:space="0" w:color="auto"/>
            </w:tcBorders>
            <w:vAlign w:val="center"/>
          </w:tcPr>
          <w:p w14:paraId="50F8A23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635</w:t>
            </w:r>
          </w:p>
        </w:tc>
        <w:tc>
          <w:tcPr>
            <w:tcW w:w="1278" w:type="dxa"/>
            <w:tcBorders>
              <w:top w:val="nil"/>
              <w:left w:val="dotted" w:sz="4" w:space="0" w:color="auto"/>
              <w:bottom w:val="nil"/>
            </w:tcBorders>
            <w:vAlign w:val="center"/>
          </w:tcPr>
          <w:p w14:paraId="6D73B1D4"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0A7A0569"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8,00</w:t>
            </w:r>
          </w:p>
        </w:tc>
        <w:tc>
          <w:tcPr>
            <w:tcW w:w="1278" w:type="dxa"/>
            <w:tcBorders>
              <w:top w:val="nil"/>
              <w:left w:val="dotted" w:sz="4" w:space="0" w:color="auto"/>
              <w:bottom w:val="nil"/>
            </w:tcBorders>
            <w:vAlign w:val="center"/>
          </w:tcPr>
          <w:p w14:paraId="062E3622"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35DF778A"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34,02</w:t>
            </w:r>
          </w:p>
        </w:tc>
      </w:tr>
      <w:tr w:rsidR="001675E2" w:rsidRPr="00EA2F49" w14:paraId="61079B04" w14:textId="77777777" w:rsidTr="00E74115">
        <w:trPr>
          <w:trHeight w:val="227"/>
        </w:trPr>
        <w:tc>
          <w:tcPr>
            <w:tcW w:w="731" w:type="dxa"/>
            <w:tcBorders>
              <w:top w:val="nil"/>
              <w:bottom w:val="nil"/>
            </w:tcBorders>
            <w:vAlign w:val="center"/>
          </w:tcPr>
          <w:p w14:paraId="00E1DA53"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700</w:t>
            </w:r>
          </w:p>
        </w:tc>
        <w:tc>
          <w:tcPr>
            <w:tcW w:w="852" w:type="dxa"/>
            <w:tcBorders>
              <w:top w:val="nil"/>
              <w:bottom w:val="nil"/>
              <w:right w:val="dotted" w:sz="4" w:space="0" w:color="auto"/>
            </w:tcBorders>
            <w:vAlign w:val="center"/>
          </w:tcPr>
          <w:p w14:paraId="738141D8" w14:textId="77777777" w:rsidR="001675E2" w:rsidRPr="00EA2F49" w:rsidRDefault="001675E2">
            <w:pPr>
              <w:widowControl/>
              <w:jc w:val="center"/>
              <w:rPr>
                <w:rFonts w:ascii="Arial" w:hAnsi="Arial" w:cs="Arial"/>
                <w:sz w:val="18"/>
                <w:szCs w:val="18"/>
              </w:rPr>
            </w:pPr>
          </w:p>
        </w:tc>
        <w:tc>
          <w:tcPr>
            <w:tcW w:w="1278" w:type="dxa"/>
            <w:tcBorders>
              <w:top w:val="nil"/>
              <w:left w:val="dotted" w:sz="4" w:space="0" w:color="auto"/>
              <w:bottom w:val="nil"/>
              <w:right w:val="dotted" w:sz="4" w:space="0" w:color="auto"/>
            </w:tcBorders>
            <w:vAlign w:val="center"/>
          </w:tcPr>
          <w:p w14:paraId="40C7F54E"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738</w:t>
            </w:r>
          </w:p>
        </w:tc>
        <w:tc>
          <w:tcPr>
            <w:tcW w:w="1278" w:type="dxa"/>
            <w:tcBorders>
              <w:top w:val="nil"/>
              <w:left w:val="dotted" w:sz="4" w:space="0" w:color="auto"/>
              <w:bottom w:val="nil"/>
            </w:tcBorders>
            <w:vAlign w:val="center"/>
          </w:tcPr>
          <w:p w14:paraId="521A7DB0"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5D54A64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8,80</w:t>
            </w:r>
          </w:p>
        </w:tc>
        <w:tc>
          <w:tcPr>
            <w:tcW w:w="1278" w:type="dxa"/>
            <w:tcBorders>
              <w:top w:val="nil"/>
              <w:left w:val="dotted" w:sz="4" w:space="0" w:color="auto"/>
              <w:bottom w:val="nil"/>
            </w:tcBorders>
            <w:vAlign w:val="center"/>
          </w:tcPr>
          <w:p w14:paraId="137C97E4"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2DDBB6F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32,20</w:t>
            </w:r>
          </w:p>
        </w:tc>
      </w:tr>
      <w:tr w:rsidR="001675E2" w:rsidRPr="00EA2F49" w14:paraId="4810A001" w14:textId="77777777" w:rsidTr="00E74115">
        <w:trPr>
          <w:trHeight w:val="227"/>
        </w:trPr>
        <w:tc>
          <w:tcPr>
            <w:tcW w:w="731" w:type="dxa"/>
            <w:tcBorders>
              <w:top w:val="nil"/>
              <w:bottom w:val="nil"/>
            </w:tcBorders>
            <w:vAlign w:val="center"/>
          </w:tcPr>
          <w:p w14:paraId="7BD2CE81"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800</w:t>
            </w:r>
          </w:p>
        </w:tc>
        <w:tc>
          <w:tcPr>
            <w:tcW w:w="852" w:type="dxa"/>
            <w:tcBorders>
              <w:top w:val="nil"/>
              <w:bottom w:val="nil"/>
              <w:right w:val="dotted" w:sz="4" w:space="0" w:color="auto"/>
            </w:tcBorders>
            <w:vAlign w:val="center"/>
          </w:tcPr>
          <w:p w14:paraId="614913D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7</w:t>
            </w:r>
          </w:p>
        </w:tc>
        <w:tc>
          <w:tcPr>
            <w:tcW w:w="1278" w:type="dxa"/>
            <w:tcBorders>
              <w:top w:val="nil"/>
              <w:left w:val="dotted" w:sz="4" w:space="0" w:color="auto"/>
              <w:bottom w:val="nil"/>
              <w:right w:val="dotted" w:sz="4" w:space="0" w:color="auto"/>
            </w:tcBorders>
            <w:vAlign w:val="center"/>
          </w:tcPr>
          <w:p w14:paraId="4B8AE503"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842</w:t>
            </w:r>
          </w:p>
        </w:tc>
        <w:tc>
          <w:tcPr>
            <w:tcW w:w="1278" w:type="dxa"/>
            <w:tcBorders>
              <w:top w:val="nil"/>
              <w:left w:val="dotted" w:sz="4" w:space="0" w:color="auto"/>
              <w:bottom w:val="nil"/>
            </w:tcBorders>
            <w:vAlign w:val="center"/>
          </w:tcPr>
          <w:p w14:paraId="2A808FFD"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2120A5F8"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7,00</w:t>
            </w:r>
          </w:p>
        </w:tc>
        <w:tc>
          <w:tcPr>
            <w:tcW w:w="1278" w:type="dxa"/>
            <w:tcBorders>
              <w:top w:val="nil"/>
              <w:left w:val="dotted" w:sz="4" w:space="0" w:color="auto"/>
              <w:bottom w:val="nil"/>
            </w:tcBorders>
            <w:vAlign w:val="center"/>
          </w:tcPr>
          <w:p w14:paraId="7C8BD263"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1B13221E"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22,45</w:t>
            </w:r>
          </w:p>
        </w:tc>
      </w:tr>
      <w:tr w:rsidR="001675E2" w:rsidRPr="00EA2F49" w14:paraId="13573BD5" w14:textId="77777777" w:rsidTr="00E74115">
        <w:trPr>
          <w:trHeight w:val="227"/>
        </w:trPr>
        <w:tc>
          <w:tcPr>
            <w:tcW w:w="731" w:type="dxa"/>
            <w:tcBorders>
              <w:top w:val="nil"/>
              <w:bottom w:val="nil"/>
            </w:tcBorders>
            <w:vAlign w:val="center"/>
          </w:tcPr>
          <w:p w14:paraId="40D72EAA" w14:textId="77777777" w:rsidR="001675E2" w:rsidRPr="00EA2F49" w:rsidRDefault="001675E2">
            <w:pPr>
              <w:widowControl/>
              <w:jc w:val="right"/>
              <w:rPr>
                <w:rFonts w:ascii="Arial" w:hAnsi="Arial" w:cs="Arial"/>
                <w:sz w:val="18"/>
                <w:szCs w:val="18"/>
              </w:rPr>
            </w:pPr>
          </w:p>
        </w:tc>
        <w:tc>
          <w:tcPr>
            <w:tcW w:w="852" w:type="dxa"/>
            <w:tcBorders>
              <w:top w:val="nil"/>
              <w:bottom w:val="nil"/>
              <w:right w:val="dotted" w:sz="4" w:space="0" w:color="auto"/>
            </w:tcBorders>
            <w:vAlign w:val="center"/>
          </w:tcPr>
          <w:p w14:paraId="1A26039B"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8</w:t>
            </w:r>
          </w:p>
        </w:tc>
        <w:tc>
          <w:tcPr>
            <w:tcW w:w="1278" w:type="dxa"/>
            <w:tcBorders>
              <w:top w:val="nil"/>
              <w:left w:val="dotted" w:sz="4" w:space="0" w:color="auto"/>
              <w:bottom w:val="nil"/>
              <w:right w:val="dotted" w:sz="4" w:space="0" w:color="auto"/>
            </w:tcBorders>
            <w:vAlign w:val="center"/>
          </w:tcPr>
          <w:p w14:paraId="3F650E9A"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842</w:t>
            </w:r>
          </w:p>
        </w:tc>
        <w:tc>
          <w:tcPr>
            <w:tcW w:w="1278" w:type="dxa"/>
            <w:tcBorders>
              <w:top w:val="nil"/>
              <w:left w:val="dotted" w:sz="4" w:space="0" w:color="auto"/>
              <w:bottom w:val="nil"/>
            </w:tcBorders>
            <w:vAlign w:val="center"/>
          </w:tcPr>
          <w:p w14:paraId="22EDF3C0"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1DACE35F"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8,30</w:t>
            </w:r>
          </w:p>
        </w:tc>
        <w:tc>
          <w:tcPr>
            <w:tcW w:w="1278" w:type="dxa"/>
            <w:tcBorders>
              <w:top w:val="nil"/>
              <w:left w:val="dotted" w:sz="4" w:space="0" w:color="auto"/>
              <w:bottom w:val="nil"/>
            </w:tcBorders>
            <w:vAlign w:val="center"/>
          </w:tcPr>
          <w:p w14:paraId="0C9B6617"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40A84B2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26,62</w:t>
            </w:r>
          </w:p>
        </w:tc>
      </w:tr>
      <w:tr w:rsidR="001675E2" w:rsidRPr="00EA2F49" w14:paraId="51B9F963" w14:textId="77777777" w:rsidTr="00E74115">
        <w:trPr>
          <w:trHeight w:val="227"/>
        </w:trPr>
        <w:tc>
          <w:tcPr>
            <w:tcW w:w="731" w:type="dxa"/>
            <w:tcBorders>
              <w:top w:val="nil"/>
              <w:bottom w:val="nil"/>
            </w:tcBorders>
            <w:vAlign w:val="center"/>
          </w:tcPr>
          <w:p w14:paraId="149F241C" w14:textId="77777777" w:rsidR="001675E2" w:rsidRPr="00EA2F49" w:rsidRDefault="001675E2">
            <w:pPr>
              <w:widowControl/>
              <w:jc w:val="right"/>
              <w:rPr>
                <w:rFonts w:ascii="Arial" w:hAnsi="Arial" w:cs="Arial"/>
                <w:sz w:val="18"/>
                <w:szCs w:val="18"/>
              </w:rPr>
            </w:pPr>
          </w:p>
        </w:tc>
        <w:tc>
          <w:tcPr>
            <w:tcW w:w="852" w:type="dxa"/>
            <w:tcBorders>
              <w:top w:val="nil"/>
              <w:bottom w:val="nil"/>
              <w:right w:val="dotted" w:sz="4" w:space="0" w:color="auto"/>
            </w:tcBorders>
            <w:vAlign w:val="center"/>
          </w:tcPr>
          <w:p w14:paraId="383915D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9</w:t>
            </w:r>
          </w:p>
        </w:tc>
        <w:tc>
          <w:tcPr>
            <w:tcW w:w="1278" w:type="dxa"/>
            <w:tcBorders>
              <w:top w:val="nil"/>
              <w:left w:val="dotted" w:sz="4" w:space="0" w:color="auto"/>
              <w:bottom w:val="nil"/>
              <w:right w:val="dotted" w:sz="4" w:space="0" w:color="auto"/>
            </w:tcBorders>
            <w:vAlign w:val="center"/>
          </w:tcPr>
          <w:p w14:paraId="0106F65B"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842</w:t>
            </w:r>
          </w:p>
        </w:tc>
        <w:tc>
          <w:tcPr>
            <w:tcW w:w="1278" w:type="dxa"/>
            <w:tcBorders>
              <w:top w:val="nil"/>
              <w:left w:val="dotted" w:sz="4" w:space="0" w:color="auto"/>
              <w:bottom w:val="nil"/>
            </w:tcBorders>
            <w:vAlign w:val="center"/>
          </w:tcPr>
          <w:p w14:paraId="0325A51A"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563B981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9,60</w:t>
            </w:r>
          </w:p>
        </w:tc>
        <w:tc>
          <w:tcPr>
            <w:tcW w:w="1278" w:type="dxa"/>
            <w:tcBorders>
              <w:top w:val="nil"/>
              <w:left w:val="dotted" w:sz="4" w:space="0" w:color="auto"/>
              <w:bottom w:val="nil"/>
            </w:tcBorders>
            <w:vAlign w:val="center"/>
          </w:tcPr>
          <w:p w14:paraId="47464776"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6E3065B0"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30,78</w:t>
            </w:r>
          </w:p>
        </w:tc>
      </w:tr>
      <w:tr w:rsidR="001675E2" w:rsidRPr="00EA2F49" w14:paraId="0F20B801" w14:textId="77777777" w:rsidTr="00E74115">
        <w:trPr>
          <w:trHeight w:val="227"/>
        </w:trPr>
        <w:tc>
          <w:tcPr>
            <w:tcW w:w="731" w:type="dxa"/>
            <w:tcBorders>
              <w:top w:val="nil"/>
              <w:bottom w:val="nil"/>
            </w:tcBorders>
            <w:vAlign w:val="center"/>
          </w:tcPr>
          <w:p w14:paraId="66A12CE5"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900</w:t>
            </w:r>
          </w:p>
        </w:tc>
        <w:tc>
          <w:tcPr>
            <w:tcW w:w="852" w:type="dxa"/>
            <w:tcBorders>
              <w:top w:val="nil"/>
              <w:bottom w:val="nil"/>
              <w:right w:val="dotted" w:sz="4" w:space="0" w:color="auto"/>
            </w:tcBorders>
            <w:vAlign w:val="center"/>
          </w:tcPr>
          <w:p w14:paraId="5044368A"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7</w:t>
            </w:r>
          </w:p>
        </w:tc>
        <w:tc>
          <w:tcPr>
            <w:tcW w:w="1278" w:type="dxa"/>
            <w:tcBorders>
              <w:top w:val="nil"/>
              <w:left w:val="dotted" w:sz="4" w:space="0" w:color="auto"/>
              <w:bottom w:val="nil"/>
              <w:right w:val="dotted" w:sz="4" w:space="0" w:color="auto"/>
            </w:tcBorders>
            <w:vAlign w:val="center"/>
          </w:tcPr>
          <w:p w14:paraId="63ED34CE"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945</w:t>
            </w:r>
          </w:p>
        </w:tc>
        <w:tc>
          <w:tcPr>
            <w:tcW w:w="1278" w:type="dxa"/>
            <w:tcBorders>
              <w:top w:val="nil"/>
              <w:left w:val="dotted" w:sz="4" w:space="0" w:color="auto"/>
              <w:bottom w:val="nil"/>
            </w:tcBorders>
            <w:vAlign w:val="center"/>
          </w:tcPr>
          <w:p w14:paraId="1E0FB986"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5C4D18BA"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7,60</w:t>
            </w:r>
          </w:p>
        </w:tc>
        <w:tc>
          <w:tcPr>
            <w:tcW w:w="1278" w:type="dxa"/>
            <w:tcBorders>
              <w:top w:val="nil"/>
              <w:left w:val="dotted" w:sz="4" w:space="0" w:color="auto"/>
              <w:bottom w:val="nil"/>
            </w:tcBorders>
            <w:vAlign w:val="center"/>
          </w:tcPr>
          <w:p w14:paraId="14BA899D"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533E110B"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21,71</w:t>
            </w:r>
          </w:p>
        </w:tc>
      </w:tr>
      <w:tr w:rsidR="001675E2" w:rsidRPr="00EA2F49" w14:paraId="42B04CB3" w14:textId="77777777" w:rsidTr="00E74115">
        <w:trPr>
          <w:trHeight w:val="227"/>
        </w:trPr>
        <w:tc>
          <w:tcPr>
            <w:tcW w:w="731" w:type="dxa"/>
            <w:tcBorders>
              <w:top w:val="nil"/>
              <w:bottom w:val="nil"/>
            </w:tcBorders>
            <w:vAlign w:val="center"/>
          </w:tcPr>
          <w:p w14:paraId="753FAC24" w14:textId="77777777" w:rsidR="001675E2" w:rsidRPr="00EA2F49" w:rsidRDefault="001675E2">
            <w:pPr>
              <w:widowControl/>
              <w:jc w:val="right"/>
              <w:rPr>
                <w:rFonts w:ascii="Arial" w:hAnsi="Arial" w:cs="Arial"/>
                <w:sz w:val="18"/>
                <w:szCs w:val="18"/>
              </w:rPr>
            </w:pPr>
          </w:p>
        </w:tc>
        <w:tc>
          <w:tcPr>
            <w:tcW w:w="852" w:type="dxa"/>
            <w:tcBorders>
              <w:top w:val="nil"/>
              <w:bottom w:val="nil"/>
              <w:right w:val="dotted" w:sz="4" w:space="0" w:color="auto"/>
            </w:tcBorders>
            <w:vAlign w:val="center"/>
          </w:tcPr>
          <w:p w14:paraId="26BBE09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8</w:t>
            </w:r>
          </w:p>
        </w:tc>
        <w:tc>
          <w:tcPr>
            <w:tcW w:w="1278" w:type="dxa"/>
            <w:tcBorders>
              <w:top w:val="nil"/>
              <w:left w:val="dotted" w:sz="4" w:space="0" w:color="auto"/>
              <w:bottom w:val="nil"/>
              <w:right w:val="dotted" w:sz="4" w:space="0" w:color="auto"/>
            </w:tcBorders>
            <w:vAlign w:val="center"/>
          </w:tcPr>
          <w:p w14:paraId="10A47A2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945</w:t>
            </w:r>
          </w:p>
        </w:tc>
        <w:tc>
          <w:tcPr>
            <w:tcW w:w="1278" w:type="dxa"/>
            <w:tcBorders>
              <w:top w:val="nil"/>
              <w:left w:val="dotted" w:sz="4" w:space="0" w:color="auto"/>
              <w:bottom w:val="nil"/>
            </w:tcBorders>
            <w:vAlign w:val="center"/>
          </w:tcPr>
          <w:p w14:paraId="10EE9D22"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2D0EE3F7"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9,00</w:t>
            </w:r>
          </w:p>
        </w:tc>
        <w:tc>
          <w:tcPr>
            <w:tcW w:w="1278" w:type="dxa"/>
            <w:tcBorders>
              <w:top w:val="nil"/>
              <w:left w:val="dotted" w:sz="4" w:space="0" w:color="auto"/>
              <w:bottom w:val="nil"/>
            </w:tcBorders>
            <w:vAlign w:val="center"/>
          </w:tcPr>
          <w:p w14:paraId="2F4C4091"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1B55B93E"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25,71</w:t>
            </w:r>
          </w:p>
        </w:tc>
      </w:tr>
      <w:tr w:rsidR="001675E2" w:rsidRPr="00EA2F49" w14:paraId="2125B71F" w14:textId="77777777" w:rsidTr="00E74115">
        <w:trPr>
          <w:trHeight w:val="227"/>
        </w:trPr>
        <w:tc>
          <w:tcPr>
            <w:tcW w:w="731" w:type="dxa"/>
            <w:tcBorders>
              <w:top w:val="nil"/>
              <w:bottom w:val="nil"/>
            </w:tcBorders>
            <w:vAlign w:val="center"/>
          </w:tcPr>
          <w:p w14:paraId="007B4C51" w14:textId="77777777" w:rsidR="001675E2" w:rsidRPr="00EA2F49" w:rsidRDefault="001675E2">
            <w:pPr>
              <w:widowControl/>
              <w:jc w:val="right"/>
              <w:rPr>
                <w:rFonts w:ascii="Arial" w:hAnsi="Arial" w:cs="Arial"/>
                <w:sz w:val="18"/>
                <w:szCs w:val="18"/>
              </w:rPr>
            </w:pPr>
          </w:p>
        </w:tc>
        <w:tc>
          <w:tcPr>
            <w:tcW w:w="852" w:type="dxa"/>
            <w:tcBorders>
              <w:top w:val="nil"/>
              <w:bottom w:val="nil"/>
              <w:right w:val="dotted" w:sz="4" w:space="0" w:color="auto"/>
            </w:tcBorders>
            <w:vAlign w:val="center"/>
          </w:tcPr>
          <w:p w14:paraId="152B7860"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9</w:t>
            </w:r>
          </w:p>
        </w:tc>
        <w:tc>
          <w:tcPr>
            <w:tcW w:w="1278" w:type="dxa"/>
            <w:tcBorders>
              <w:top w:val="nil"/>
              <w:left w:val="dotted" w:sz="4" w:space="0" w:color="auto"/>
              <w:bottom w:val="nil"/>
              <w:right w:val="dotted" w:sz="4" w:space="0" w:color="auto"/>
            </w:tcBorders>
            <w:vAlign w:val="center"/>
          </w:tcPr>
          <w:p w14:paraId="3FB5B027"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945</w:t>
            </w:r>
          </w:p>
        </w:tc>
        <w:tc>
          <w:tcPr>
            <w:tcW w:w="1278" w:type="dxa"/>
            <w:tcBorders>
              <w:top w:val="nil"/>
              <w:left w:val="dotted" w:sz="4" w:space="0" w:color="auto"/>
              <w:bottom w:val="nil"/>
            </w:tcBorders>
            <w:vAlign w:val="center"/>
          </w:tcPr>
          <w:p w14:paraId="38338CC4"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2CAC0D07"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10,40</w:t>
            </w:r>
          </w:p>
        </w:tc>
        <w:tc>
          <w:tcPr>
            <w:tcW w:w="1278" w:type="dxa"/>
            <w:tcBorders>
              <w:top w:val="nil"/>
              <w:left w:val="dotted" w:sz="4" w:space="0" w:color="auto"/>
              <w:bottom w:val="nil"/>
            </w:tcBorders>
            <w:vAlign w:val="center"/>
          </w:tcPr>
          <w:p w14:paraId="5F7C8681"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4740EF3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29,71</w:t>
            </w:r>
          </w:p>
        </w:tc>
      </w:tr>
      <w:tr w:rsidR="001675E2" w:rsidRPr="00EA2F49" w14:paraId="38E4F0BB" w14:textId="77777777" w:rsidTr="00E74115">
        <w:trPr>
          <w:trHeight w:val="227"/>
        </w:trPr>
        <w:tc>
          <w:tcPr>
            <w:tcW w:w="731" w:type="dxa"/>
            <w:tcBorders>
              <w:top w:val="nil"/>
              <w:bottom w:val="nil"/>
            </w:tcBorders>
            <w:vAlign w:val="center"/>
          </w:tcPr>
          <w:p w14:paraId="3EEEE532"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1000</w:t>
            </w:r>
          </w:p>
        </w:tc>
        <w:tc>
          <w:tcPr>
            <w:tcW w:w="852" w:type="dxa"/>
            <w:tcBorders>
              <w:top w:val="nil"/>
              <w:bottom w:val="nil"/>
              <w:right w:val="dotted" w:sz="4" w:space="0" w:color="auto"/>
            </w:tcBorders>
            <w:vAlign w:val="center"/>
          </w:tcPr>
          <w:p w14:paraId="6DDB8D3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7</w:t>
            </w:r>
          </w:p>
        </w:tc>
        <w:tc>
          <w:tcPr>
            <w:tcW w:w="1278" w:type="dxa"/>
            <w:tcBorders>
              <w:top w:val="nil"/>
              <w:left w:val="dotted" w:sz="4" w:space="0" w:color="auto"/>
              <w:bottom w:val="nil"/>
              <w:right w:val="dotted" w:sz="4" w:space="0" w:color="auto"/>
            </w:tcBorders>
            <w:vAlign w:val="center"/>
          </w:tcPr>
          <w:p w14:paraId="1AC4B5C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1048</w:t>
            </w:r>
          </w:p>
        </w:tc>
        <w:tc>
          <w:tcPr>
            <w:tcW w:w="1278" w:type="dxa"/>
            <w:tcBorders>
              <w:top w:val="nil"/>
              <w:left w:val="dotted" w:sz="4" w:space="0" w:color="auto"/>
              <w:bottom w:val="nil"/>
            </w:tcBorders>
            <w:vAlign w:val="center"/>
          </w:tcPr>
          <w:p w14:paraId="077F05B1"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2F09FBB8"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8,20</w:t>
            </w:r>
          </w:p>
        </w:tc>
        <w:tc>
          <w:tcPr>
            <w:tcW w:w="1278" w:type="dxa"/>
            <w:tcBorders>
              <w:top w:val="nil"/>
              <w:left w:val="dotted" w:sz="4" w:space="0" w:color="auto"/>
              <w:bottom w:val="nil"/>
            </w:tcBorders>
            <w:vAlign w:val="center"/>
          </w:tcPr>
          <w:p w14:paraId="2D0A7FF6"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06DBCA1A"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21,13</w:t>
            </w:r>
          </w:p>
        </w:tc>
      </w:tr>
      <w:tr w:rsidR="001675E2" w:rsidRPr="00EA2F49" w14:paraId="4BC1EE8B" w14:textId="77777777" w:rsidTr="00E74115">
        <w:trPr>
          <w:trHeight w:val="227"/>
        </w:trPr>
        <w:tc>
          <w:tcPr>
            <w:tcW w:w="731" w:type="dxa"/>
            <w:tcBorders>
              <w:top w:val="nil"/>
              <w:bottom w:val="nil"/>
            </w:tcBorders>
            <w:vAlign w:val="center"/>
          </w:tcPr>
          <w:p w14:paraId="41F412FF" w14:textId="77777777" w:rsidR="001675E2" w:rsidRPr="00EA2F49" w:rsidRDefault="001675E2">
            <w:pPr>
              <w:widowControl/>
              <w:jc w:val="right"/>
              <w:rPr>
                <w:rFonts w:ascii="Arial" w:hAnsi="Arial" w:cs="Arial"/>
                <w:sz w:val="18"/>
                <w:szCs w:val="18"/>
              </w:rPr>
            </w:pPr>
          </w:p>
        </w:tc>
        <w:tc>
          <w:tcPr>
            <w:tcW w:w="852" w:type="dxa"/>
            <w:tcBorders>
              <w:top w:val="nil"/>
              <w:bottom w:val="nil"/>
              <w:right w:val="dotted" w:sz="4" w:space="0" w:color="auto"/>
            </w:tcBorders>
            <w:vAlign w:val="center"/>
          </w:tcPr>
          <w:p w14:paraId="4B898B0A"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8</w:t>
            </w:r>
          </w:p>
        </w:tc>
        <w:tc>
          <w:tcPr>
            <w:tcW w:w="1278" w:type="dxa"/>
            <w:tcBorders>
              <w:top w:val="nil"/>
              <w:left w:val="dotted" w:sz="4" w:space="0" w:color="auto"/>
              <w:bottom w:val="nil"/>
              <w:right w:val="dotted" w:sz="4" w:space="0" w:color="auto"/>
            </w:tcBorders>
            <w:vAlign w:val="center"/>
          </w:tcPr>
          <w:p w14:paraId="76A7E6A1"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1048</w:t>
            </w:r>
          </w:p>
        </w:tc>
        <w:tc>
          <w:tcPr>
            <w:tcW w:w="1278" w:type="dxa"/>
            <w:tcBorders>
              <w:top w:val="nil"/>
              <w:left w:val="dotted" w:sz="4" w:space="0" w:color="auto"/>
              <w:bottom w:val="nil"/>
            </w:tcBorders>
            <w:vAlign w:val="center"/>
          </w:tcPr>
          <w:p w14:paraId="2247B330"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33B2064A"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9,70</w:t>
            </w:r>
          </w:p>
        </w:tc>
        <w:tc>
          <w:tcPr>
            <w:tcW w:w="1278" w:type="dxa"/>
            <w:tcBorders>
              <w:top w:val="nil"/>
              <w:left w:val="dotted" w:sz="4" w:space="0" w:color="auto"/>
              <w:bottom w:val="nil"/>
            </w:tcBorders>
            <w:vAlign w:val="center"/>
          </w:tcPr>
          <w:p w14:paraId="4FA81428"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7E1A231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24,99</w:t>
            </w:r>
          </w:p>
        </w:tc>
      </w:tr>
      <w:tr w:rsidR="001675E2" w:rsidRPr="00EA2F49" w14:paraId="035179DA" w14:textId="77777777" w:rsidTr="00E74115">
        <w:trPr>
          <w:trHeight w:val="227"/>
        </w:trPr>
        <w:tc>
          <w:tcPr>
            <w:tcW w:w="731" w:type="dxa"/>
            <w:tcBorders>
              <w:top w:val="nil"/>
              <w:bottom w:val="nil"/>
            </w:tcBorders>
            <w:vAlign w:val="center"/>
          </w:tcPr>
          <w:p w14:paraId="69E9309F" w14:textId="77777777" w:rsidR="001675E2" w:rsidRPr="00EA2F49" w:rsidRDefault="001675E2">
            <w:pPr>
              <w:widowControl/>
              <w:jc w:val="right"/>
              <w:rPr>
                <w:rFonts w:ascii="Arial" w:hAnsi="Arial" w:cs="Arial"/>
                <w:sz w:val="18"/>
                <w:szCs w:val="18"/>
              </w:rPr>
            </w:pPr>
          </w:p>
        </w:tc>
        <w:tc>
          <w:tcPr>
            <w:tcW w:w="852" w:type="dxa"/>
            <w:tcBorders>
              <w:top w:val="nil"/>
              <w:bottom w:val="nil"/>
              <w:right w:val="dotted" w:sz="4" w:space="0" w:color="auto"/>
            </w:tcBorders>
            <w:vAlign w:val="center"/>
          </w:tcPr>
          <w:p w14:paraId="31FB33B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9</w:t>
            </w:r>
          </w:p>
        </w:tc>
        <w:tc>
          <w:tcPr>
            <w:tcW w:w="1278" w:type="dxa"/>
            <w:tcBorders>
              <w:top w:val="nil"/>
              <w:left w:val="dotted" w:sz="4" w:space="0" w:color="auto"/>
              <w:bottom w:val="nil"/>
              <w:right w:val="dotted" w:sz="4" w:space="0" w:color="auto"/>
            </w:tcBorders>
            <w:vAlign w:val="center"/>
          </w:tcPr>
          <w:p w14:paraId="0CFB6878"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1048</w:t>
            </w:r>
          </w:p>
        </w:tc>
        <w:tc>
          <w:tcPr>
            <w:tcW w:w="1278" w:type="dxa"/>
            <w:tcBorders>
              <w:top w:val="nil"/>
              <w:left w:val="dotted" w:sz="4" w:space="0" w:color="auto"/>
              <w:bottom w:val="nil"/>
            </w:tcBorders>
            <w:vAlign w:val="center"/>
          </w:tcPr>
          <w:p w14:paraId="23E38289"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6A138B6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11,20</w:t>
            </w:r>
          </w:p>
        </w:tc>
        <w:tc>
          <w:tcPr>
            <w:tcW w:w="1278" w:type="dxa"/>
            <w:tcBorders>
              <w:top w:val="nil"/>
              <w:left w:val="dotted" w:sz="4" w:space="0" w:color="auto"/>
              <w:bottom w:val="nil"/>
            </w:tcBorders>
            <w:vAlign w:val="center"/>
          </w:tcPr>
          <w:p w14:paraId="0AD89D48"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33168DFA"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28,85</w:t>
            </w:r>
          </w:p>
        </w:tc>
      </w:tr>
      <w:tr w:rsidR="001675E2" w:rsidRPr="00EA2F49" w14:paraId="614AC4A5" w14:textId="77777777" w:rsidTr="00E74115">
        <w:trPr>
          <w:trHeight w:val="227"/>
        </w:trPr>
        <w:tc>
          <w:tcPr>
            <w:tcW w:w="731" w:type="dxa"/>
            <w:tcBorders>
              <w:top w:val="nil"/>
              <w:bottom w:val="nil"/>
            </w:tcBorders>
            <w:vAlign w:val="center"/>
          </w:tcPr>
          <w:p w14:paraId="67BC655A"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1100</w:t>
            </w:r>
          </w:p>
        </w:tc>
        <w:tc>
          <w:tcPr>
            <w:tcW w:w="852" w:type="dxa"/>
            <w:tcBorders>
              <w:top w:val="nil"/>
              <w:bottom w:val="nil"/>
              <w:right w:val="dotted" w:sz="4" w:space="0" w:color="auto"/>
            </w:tcBorders>
            <w:vAlign w:val="center"/>
          </w:tcPr>
          <w:p w14:paraId="418920A3"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7</w:t>
            </w:r>
          </w:p>
        </w:tc>
        <w:tc>
          <w:tcPr>
            <w:tcW w:w="1278" w:type="dxa"/>
            <w:tcBorders>
              <w:top w:val="nil"/>
              <w:left w:val="dotted" w:sz="4" w:space="0" w:color="auto"/>
              <w:bottom w:val="nil"/>
              <w:right w:val="dotted" w:sz="4" w:space="0" w:color="auto"/>
            </w:tcBorders>
            <w:vAlign w:val="center"/>
          </w:tcPr>
          <w:p w14:paraId="44B5F01F"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1151</w:t>
            </w:r>
          </w:p>
        </w:tc>
        <w:tc>
          <w:tcPr>
            <w:tcW w:w="1278" w:type="dxa"/>
            <w:tcBorders>
              <w:top w:val="nil"/>
              <w:left w:val="dotted" w:sz="4" w:space="0" w:color="auto"/>
              <w:bottom w:val="nil"/>
            </w:tcBorders>
            <w:vAlign w:val="center"/>
          </w:tcPr>
          <w:p w14:paraId="12C9A61D"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5CF659A3"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8,80</w:t>
            </w:r>
          </w:p>
        </w:tc>
        <w:tc>
          <w:tcPr>
            <w:tcW w:w="1278" w:type="dxa"/>
            <w:tcBorders>
              <w:top w:val="nil"/>
              <w:left w:val="dotted" w:sz="4" w:space="0" w:color="auto"/>
              <w:bottom w:val="nil"/>
            </w:tcBorders>
            <w:vAlign w:val="center"/>
          </w:tcPr>
          <w:p w14:paraId="71D99768"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43925EC7"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20,64</w:t>
            </w:r>
          </w:p>
        </w:tc>
      </w:tr>
      <w:tr w:rsidR="001675E2" w:rsidRPr="00EA2F49" w14:paraId="49E8E811" w14:textId="77777777" w:rsidTr="00E74115">
        <w:trPr>
          <w:trHeight w:val="227"/>
        </w:trPr>
        <w:tc>
          <w:tcPr>
            <w:tcW w:w="731" w:type="dxa"/>
            <w:tcBorders>
              <w:top w:val="nil"/>
              <w:bottom w:val="nil"/>
            </w:tcBorders>
            <w:vAlign w:val="center"/>
          </w:tcPr>
          <w:p w14:paraId="0C66CB4E" w14:textId="77777777" w:rsidR="001675E2" w:rsidRPr="00EA2F49" w:rsidRDefault="001675E2">
            <w:pPr>
              <w:widowControl/>
              <w:jc w:val="right"/>
              <w:rPr>
                <w:rFonts w:ascii="Arial" w:hAnsi="Arial" w:cs="Arial"/>
                <w:sz w:val="18"/>
                <w:szCs w:val="18"/>
              </w:rPr>
            </w:pPr>
          </w:p>
        </w:tc>
        <w:tc>
          <w:tcPr>
            <w:tcW w:w="852" w:type="dxa"/>
            <w:tcBorders>
              <w:top w:val="nil"/>
              <w:bottom w:val="nil"/>
              <w:right w:val="dotted" w:sz="4" w:space="0" w:color="auto"/>
            </w:tcBorders>
            <w:vAlign w:val="center"/>
          </w:tcPr>
          <w:p w14:paraId="5E922F40"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8</w:t>
            </w:r>
          </w:p>
        </w:tc>
        <w:tc>
          <w:tcPr>
            <w:tcW w:w="1278" w:type="dxa"/>
            <w:tcBorders>
              <w:top w:val="nil"/>
              <w:left w:val="dotted" w:sz="4" w:space="0" w:color="auto"/>
              <w:bottom w:val="nil"/>
              <w:right w:val="dotted" w:sz="4" w:space="0" w:color="auto"/>
            </w:tcBorders>
            <w:vAlign w:val="center"/>
          </w:tcPr>
          <w:p w14:paraId="292B81C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1151</w:t>
            </w:r>
          </w:p>
        </w:tc>
        <w:tc>
          <w:tcPr>
            <w:tcW w:w="1278" w:type="dxa"/>
            <w:tcBorders>
              <w:top w:val="nil"/>
              <w:left w:val="dotted" w:sz="4" w:space="0" w:color="auto"/>
              <w:bottom w:val="nil"/>
            </w:tcBorders>
            <w:vAlign w:val="center"/>
          </w:tcPr>
          <w:p w14:paraId="051E1C0A"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6F266B5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10,40</w:t>
            </w:r>
          </w:p>
        </w:tc>
        <w:tc>
          <w:tcPr>
            <w:tcW w:w="1278" w:type="dxa"/>
            <w:tcBorders>
              <w:top w:val="nil"/>
              <w:left w:val="dotted" w:sz="4" w:space="0" w:color="auto"/>
              <w:bottom w:val="nil"/>
            </w:tcBorders>
            <w:vAlign w:val="center"/>
          </w:tcPr>
          <w:p w14:paraId="2FF011C4"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27E6521D"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24,40</w:t>
            </w:r>
          </w:p>
        </w:tc>
      </w:tr>
      <w:tr w:rsidR="001675E2" w:rsidRPr="00EA2F49" w14:paraId="7FD1A37A" w14:textId="77777777" w:rsidTr="00E74115">
        <w:trPr>
          <w:trHeight w:val="227"/>
        </w:trPr>
        <w:tc>
          <w:tcPr>
            <w:tcW w:w="731" w:type="dxa"/>
            <w:tcBorders>
              <w:top w:val="nil"/>
              <w:bottom w:val="nil"/>
            </w:tcBorders>
            <w:vAlign w:val="center"/>
          </w:tcPr>
          <w:p w14:paraId="071BC399" w14:textId="77777777" w:rsidR="001675E2" w:rsidRPr="00EA2F49" w:rsidRDefault="001675E2">
            <w:pPr>
              <w:widowControl/>
              <w:jc w:val="right"/>
              <w:rPr>
                <w:rFonts w:ascii="Arial" w:hAnsi="Arial" w:cs="Arial"/>
                <w:sz w:val="18"/>
                <w:szCs w:val="18"/>
              </w:rPr>
            </w:pPr>
          </w:p>
        </w:tc>
        <w:tc>
          <w:tcPr>
            <w:tcW w:w="852" w:type="dxa"/>
            <w:tcBorders>
              <w:top w:val="nil"/>
              <w:bottom w:val="nil"/>
              <w:right w:val="dotted" w:sz="4" w:space="0" w:color="auto"/>
            </w:tcBorders>
            <w:vAlign w:val="center"/>
          </w:tcPr>
          <w:p w14:paraId="4F2B7BE1"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9</w:t>
            </w:r>
          </w:p>
        </w:tc>
        <w:tc>
          <w:tcPr>
            <w:tcW w:w="1278" w:type="dxa"/>
            <w:tcBorders>
              <w:top w:val="nil"/>
              <w:left w:val="dotted" w:sz="4" w:space="0" w:color="auto"/>
              <w:bottom w:val="nil"/>
              <w:right w:val="dotted" w:sz="4" w:space="0" w:color="auto"/>
            </w:tcBorders>
            <w:vAlign w:val="center"/>
          </w:tcPr>
          <w:p w14:paraId="523C428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1151</w:t>
            </w:r>
          </w:p>
        </w:tc>
        <w:tc>
          <w:tcPr>
            <w:tcW w:w="1278" w:type="dxa"/>
            <w:tcBorders>
              <w:top w:val="nil"/>
              <w:left w:val="dotted" w:sz="4" w:space="0" w:color="auto"/>
              <w:bottom w:val="nil"/>
            </w:tcBorders>
            <w:vAlign w:val="center"/>
          </w:tcPr>
          <w:p w14:paraId="6CD0FC13"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2863463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12,00</w:t>
            </w:r>
          </w:p>
        </w:tc>
        <w:tc>
          <w:tcPr>
            <w:tcW w:w="1278" w:type="dxa"/>
            <w:tcBorders>
              <w:top w:val="nil"/>
              <w:left w:val="dotted" w:sz="4" w:space="0" w:color="auto"/>
              <w:bottom w:val="nil"/>
            </w:tcBorders>
            <w:vAlign w:val="center"/>
          </w:tcPr>
          <w:p w14:paraId="038A43D7"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6A5952FD"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28,15</w:t>
            </w:r>
          </w:p>
        </w:tc>
      </w:tr>
      <w:tr w:rsidR="001675E2" w:rsidRPr="00EA2F49" w14:paraId="416B3BB2" w14:textId="77777777" w:rsidTr="00E74115">
        <w:trPr>
          <w:trHeight w:val="227"/>
        </w:trPr>
        <w:tc>
          <w:tcPr>
            <w:tcW w:w="731" w:type="dxa"/>
            <w:tcBorders>
              <w:top w:val="nil"/>
              <w:bottom w:val="nil"/>
            </w:tcBorders>
            <w:vAlign w:val="center"/>
          </w:tcPr>
          <w:p w14:paraId="28796AEB"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1200</w:t>
            </w:r>
          </w:p>
        </w:tc>
        <w:tc>
          <w:tcPr>
            <w:tcW w:w="852" w:type="dxa"/>
            <w:tcBorders>
              <w:top w:val="nil"/>
              <w:bottom w:val="nil"/>
              <w:right w:val="dotted" w:sz="4" w:space="0" w:color="auto"/>
            </w:tcBorders>
            <w:vAlign w:val="center"/>
          </w:tcPr>
          <w:p w14:paraId="55078CEA"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7</w:t>
            </w:r>
          </w:p>
        </w:tc>
        <w:tc>
          <w:tcPr>
            <w:tcW w:w="1278" w:type="dxa"/>
            <w:tcBorders>
              <w:top w:val="nil"/>
              <w:left w:val="dotted" w:sz="4" w:space="0" w:color="auto"/>
              <w:bottom w:val="nil"/>
              <w:right w:val="dotted" w:sz="4" w:space="0" w:color="auto"/>
            </w:tcBorders>
            <w:vAlign w:val="center"/>
          </w:tcPr>
          <w:p w14:paraId="1DB5DB28"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1255</w:t>
            </w:r>
          </w:p>
        </w:tc>
        <w:tc>
          <w:tcPr>
            <w:tcW w:w="1278" w:type="dxa"/>
            <w:tcBorders>
              <w:top w:val="nil"/>
              <w:left w:val="dotted" w:sz="4" w:space="0" w:color="auto"/>
              <w:bottom w:val="nil"/>
            </w:tcBorders>
            <w:vAlign w:val="center"/>
          </w:tcPr>
          <w:p w14:paraId="64A54174"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32CCFAA0"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9,40</w:t>
            </w:r>
          </w:p>
        </w:tc>
        <w:tc>
          <w:tcPr>
            <w:tcW w:w="1278" w:type="dxa"/>
            <w:tcBorders>
              <w:top w:val="nil"/>
              <w:left w:val="dotted" w:sz="4" w:space="0" w:color="auto"/>
              <w:bottom w:val="nil"/>
            </w:tcBorders>
            <w:vAlign w:val="center"/>
          </w:tcPr>
          <w:p w14:paraId="7CB78CC9"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28A0F1D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20,22</w:t>
            </w:r>
          </w:p>
        </w:tc>
      </w:tr>
      <w:tr w:rsidR="001675E2" w:rsidRPr="00EA2F49" w14:paraId="2F7CCBAE" w14:textId="77777777" w:rsidTr="00E74115">
        <w:trPr>
          <w:trHeight w:val="227"/>
        </w:trPr>
        <w:tc>
          <w:tcPr>
            <w:tcW w:w="731" w:type="dxa"/>
            <w:tcBorders>
              <w:top w:val="nil"/>
              <w:bottom w:val="nil"/>
            </w:tcBorders>
            <w:vAlign w:val="center"/>
          </w:tcPr>
          <w:p w14:paraId="49DDED09" w14:textId="77777777" w:rsidR="001675E2" w:rsidRPr="00EA2F49" w:rsidRDefault="001675E2">
            <w:pPr>
              <w:widowControl/>
              <w:jc w:val="right"/>
              <w:rPr>
                <w:rFonts w:ascii="Arial" w:hAnsi="Arial" w:cs="Arial"/>
                <w:sz w:val="18"/>
                <w:szCs w:val="18"/>
              </w:rPr>
            </w:pPr>
          </w:p>
        </w:tc>
        <w:tc>
          <w:tcPr>
            <w:tcW w:w="852" w:type="dxa"/>
            <w:tcBorders>
              <w:top w:val="nil"/>
              <w:bottom w:val="nil"/>
              <w:right w:val="dotted" w:sz="4" w:space="0" w:color="auto"/>
            </w:tcBorders>
            <w:vAlign w:val="center"/>
          </w:tcPr>
          <w:p w14:paraId="61DB562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8</w:t>
            </w:r>
          </w:p>
        </w:tc>
        <w:tc>
          <w:tcPr>
            <w:tcW w:w="1278" w:type="dxa"/>
            <w:tcBorders>
              <w:top w:val="nil"/>
              <w:left w:val="dotted" w:sz="4" w:space="0" w:color="auto"/>
              <w:bottom w:val="nil"/>
              <w:right w:val="dotted" w:sz="4" w:space="0" w:color="auto"/>
            </w:tcBorders>
            <w:vAlign w:val="center"/>
          </w:tcPr>
          <w:p w14:paraId="3684CE84"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1255</w:t>
            </w:r>
          </w:p>
        </w:tc>
        <w:tc>
          <w:tcPr>
            <w:tcW w:w="1278" w:type="dxa"/>
            <w:tcBorders>
              <w:top w:val="nil"/>
              <w:left w:val="dotted" w:sz="4" w:space="0" w:color="auto"/>
              <w:bottom w:val="nil"/>
            </w:tcBorders>
            <w:vAlign w:val="center"/>
          </w:tcPr>
          <w:p w14:paraId="1FF36836"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57F19351"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11,10</w:t>
            </w:r>
          </w:p>
        </w:tc>
        <w:tc>
          <w:tcPr>
            <w:tcW w:w="1278" w:type="dxa"/>
            <w:tcBorders>
              <w:top w:val="nil"/>
              <w:left w:val="dotted" w:sz="4" w:space="0" w:color="auto"/>
              <w:bottom w:val="nil"/>
            </w:tcBorders>
            <w:vAlign w:val="center"/>
          </w:tcPr>
          <w:p w14:paraId="69AD7100"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3DD50064"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23,88</w:t>
            </w:r>
          </w:p>
        </w:tc>
      </w:tr>
      <w:tr w:rsidR="001675E2" w:rsidRPr="00EA2F49" w14:paraId="776711C5" w14:textId="77777777" w:rsidTr="00E74115">
        <w:trPr>
          <w:trHeight w:val="227"/>
        </w:trPr>
        <w:tc>
          <w:tcPr>
            <w:tcW w:w="731" w:type="dxa"/>
            <w:tcBorders>
              <w:top w:val="nil"/>
              <w:bottom w:val="nil"/>
            </w:tcBorders>
            <w:vAlign w:val="center"/>
          </w:tcPr>
          <w:p w14:paraId="619E9366" w14:textId="77777777" w:rsidR="001675E2" w:rsidRPr="00EA2F49" w:rsidRDefault="001675E2">
            <w:pPr>
              <w:widowControl/>
              <w:jc w:val="right"/>
              <w:rPr>
                <w:rFonts w:ascii="Arial" w:hAnsi="Arial" w:cs="Arial"/>
                <w:sz w:val="18"/>
                <w:szCs w:val="18"/>
              </w:rPr>
            </w:pPr>
          </w:p>
        </w:tc>
        <w:tc>
          <w:tcPr>
            <w:tcW w:w="852" w:type="dxa"/>
            <w:tcBorders>
              <w:top w:val="nil"/>
              <w:bottom w:val="nil"/>
              <w:right w:val="dotted" w:sz="4" w:space="0" w:color="auto"/>
            </w:tcBorders>
            <w:vAlign w:val="center"/>
          </w:tcPr>
          <w:p w14:paraId="1B898AF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9</w:t>
            </w:r>
          </w:p>
        </w:tc>
        <w:tc>
          <w:tcPr>
            <w:tcW w:w="1278" w:type="dxa"/>
            <w:tcBorders>
              <w:top w:val="nil"/>
              <w:left w:val="dotted" w:sz="4" w:space="0" w:color="auto"/>
              <w:bottom w:val="nil"/>
              <w:right w:val="dotted" w:sz="4" w:space="0" w:color="auto"/>
            </w:tcBorders>
            <w:vAlign w:val="center"/>
          </w:tcPr>
          <w:p w14:paraId="06A4260E"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1255</w:t>
            </w:r>
          </w:p>
        </w:tc>
        <w:tc>
          <w:tcPr>
            <w:tcW w:w="1278" w:type="dxa"/>
            <w:tcBorders>
              <w:top w:val="nil"/>
              <w:left w:val="dotted" w:sz="4" w:space="0" w:color="auto"/>
              <w:bottom w:val="nil"/>
            </w:tcBorders>
            <w:vAlign w:val="center"/>
          </w:tcPr>
          <w:p w14:paraId="6254AD24"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658337E9"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12,80</w:t>
            </w:r>
          </w:p>
        </w:tc>
        <w:tc>
          <w:tcPr>
            <w:tcW w:w="1278" w:type="dxa"/>
            <w:tcBorders>
              <w:top w:val="nil"/>
              <w:left w:val="dotted" w:sz="4" w:space="0" w:color="auto"/>
              <w:bottom w:val="nil"/>
            </w:tcBorders>
            <w:vAlign w:val="center"/>
          </w:tcPr>
          <w:p w14:paraId="7604CCD1"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313272B3"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27,54</w:t>
            </w:r>
          </w:p>
        </w:tc>
      </w:tr>
      <w:tr w:rsidR="001675E2" w:rsidRPr="00EA2F49" w14:paraId="53D5EC19" w14:textId="77777777" w:rsidTr="00E74115">
        <w:trPr>
          <w:trHeight w:val="227"/>
        </w:trPr>
        <w:tc>
          <w:tcPr>
            <w:tcW w:w="731" w:type="dxa"/>
            <w:tcBorders>
              <w:top w:val="nil"/>
              <w:bottom w:val="nil"/>
            </w:tcBorders>
            <w:vAlign w:val="center"/>
          </w:tcPr>
          <w:p w14:paraId="48219D1D"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1400</w:t>
            </w:r>
          </w:p>
        </w:tc>
        <w:tc>
          <w:tcPr>
            <w:tcW w:w="852" w:type="dxa"/>
            <w:tcBorders>
              <w:top w:val="nil"/>
              <w:bottom w:val="nil"/>
              <w:right w:val="dotted" w:sz="4" w:space="0" w:color="auto"/>
            </w:tcBorders>
            <w:vAlign w:val="center"/>
          </w:tcPr>
          <w:p w14:paraId="4C9546C3"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7</w:t>
            </w:r>
          </w:p>
        </w:tc>
        <w:tc>
          <w:tcPr>
            <w:tcW w:w="1278" w:type="dxa"/>
            <w:tcBorders>
              <w:top w:val="nil"/>
              <w:left w:val="dotted" w:sz="4" w:space="0" w:color="auto"/>
              <w:bottom w:val="nil"/>
              <w:right w:val="dotted" w:sz="4" w:space="0" w:color="auto"/>
            </w:tcBorders>
            <w:vAlign w:val="center"/>
          </w:tcPr>
          <w:p w14:paraId="15C88FE4"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1462</w:t>
            </w:r>
          </w:p>
        </w:tc>
        <w:tc>
          <w:tcPr>
            <w:tcW w:w="1278" w:type="dxa"/>
            <w:tcBorders>
              <w:top w:val="nil"/>
              <w:left w:val="dotted" w:sz="4" w:space="0" w:color="auto"/>
              <w:bottom w:val="nil"/>
            </w:tcBorders>
            <w:vAlign w:val="center"/>
          </w:tcPr>
          <w:p w14:paraId="4A44EAA1"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50EA034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10,60</w:t>
            </w:r>
          </w:p>
        </w:tc>
        <w:tc>
          <w:tcPr>
            <w:tcW w:w="1278" w:type="dxa"/>
            <w:tcBorders>
              <w:top w:val="nil"/>
              <w:left w:val="dotted" w:sz="4" w:space="0" w:color="auto"/>
              <w:bottom w:val="nil"/>
            </w:tcBorders>
            <w:vAlign w:val="center"/>
          </w:tcPr>
          <w:p w14:paraId="3C8D4829"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131626A9"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19,58</w:t>
            </w:r>
          </w:p>
        </w:tc>
      </w:tr>
      <w:tr w:rsidR="001675E2" w:rsidRPr="00EA2F49" w14:paraId="19736247" w14:textId="77777777" w:rsidTr="00E74115">
        <w:trPr>
          <w:trHeight w:val="227"/>
        </w:trPr>
        <w:tc>
          <w:tcPr>
            <w:tcW w:w="731" w:type="dxa"/>
            <w:tcBorders>
              <w:top w:val="nil"/>
              <w:bottom w:val="nil"/>
            </w:tcBorders>
            <w:vAlign w:val="center"/>
          </w:tcPr>
          <w:p w14:paraId="50CF5898" w14:textId="77777777" w:rsidR="001675E2" w:rsidRPr="00EA2F49" w:rsidRDefault="001675E2">
            <w:pPr>
              <w:widowControl/>
              <w:jc w:val="right"/>
              <w:rPr>
                <w:rFonts w:ascii="Arial" w:hAnsi="Arial" w:cs="Arial"/>
                <w:sz w:val="18"/>
                <w:szCs w:val="18"/>
              </w:rPr>
            </w:pPr>
          </w:p>
        </w:tc>
        <w:tc>
          <w:tcPr>
            <w:tcW w:w="852" w:type="dxa"/>
            <w:tcBorders>
              <w:top w:val="nil"/>
              <w:bottom w:val="nil"/>
              <w:right w:val="dotted" w:sz="4" w:space="0" w:color="auto"/>
            </w:tcBorders>
            <w:vAlign w:val="center"/>
          </w:tcPr>
          <w:p w14:paraId="3D868D1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8</w:t>
            </w:r>
          </w:p>
        </w:tc>
        <w:tc>
          <w:tcPr>
            <w:tcW w:w="1278" w:type="dxa"/>
            <w:tcBorders>
              <w:top w:val="nil"/>
              <w:left w:val="dotted" w:sz="4" w:space="0" w:color="auto"/>
              <w:bottom w:val="nil"/>
              <w:right w:val="dotted" w:sz="4" w:space="0" w:color="auto"/>
            </w:tcBorders>
            <w:vAlign w:val="center"/>
          </w:tcPr>
          <w:p w14:paraId="6DDEBAD0"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1462</w:t>
            </w:r>
          </w:p>
        </w:tc>
        <w:tc>
          <w:tcPr>
            <w:tcW w:w="1278" w:type="dxa"/>
            <w:tcBorders>
              <w:top w:val="nil"/>
              <w:left w:val="dotted" w:sz="4" w:space="0" w:color="auto"/>
              <w:bottom w:val="nil"/>
            </w:tcBorders>
            <w:vAlign w:val="center"/>
          </w:tcPr>
          <w:p w14:paraId="14B19E26"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7D0CD08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12,50</w:t>
            </w:r>
          </w:p>
        </w:tc>
        <w:tc>
          <w:tcPr>
            <w:tcW w:w="1278" w:type="dxa"/>
            <w:tcBorders>
              <w:top w:val="nil"/>
              <w:left w:val="dotted" w:sz="4" w:space="0" w:color="auto"/>
              <w:bottom w:val="nil"/>
            </w:tcBorders>
            <w:vAlign w:val="center"/>
          </w:tcPr>
          <w:p w14:paraId="6FA891C6"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30ED44C1"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23,08</w:t>
            </w:r>
          </w:p>
        </w:tc>
      </w:tr>
      <w:tr w:rsidR="001675E2" w:rsidRPr="00EA2F49" w14:paraId="061EF1AD" w14:textId="77777777" w:rsidTr="00E74115">
        <w:trPr>
          <w:trHeight w:val="227"/>
        </w:trPr>
        <w:tc>
          <w:tcPr>
            <w:tcW w:w="731" w:type="dxa"/>
            <w:tcBorders>
              <w:top w:val="nil"/>
              <w:bottom w:val="nil"/>
            </w:tcBorders>
            <w:vAlign w:val="center"/>
          </w:tcPr>
          <w:p w14:paraId="7A8E002D" w14:textId="77777777" w:rsidR="001675E2" w:rsidRPr="00EA2F49" w:rsidRDefault="001675E2">
            <w:pPr>
              <w:widowControl/>
              <w:jc w:val="right"/>
              <w:rPr>
                <w:rFonts w:ascii="Arial" w:hAnsi="Arial" w:cs="Arial"/>
                <w:sz w:val="18"/>
                <w:szCs w:val="18"/>
              </w:rPr>
            </w:pPr>
          </w:p>
        </w:tc>
        <w:tc>
          <w:tcPr>
            <w:tcW w:w="852" w:type="dxa"/>
            <w:tcBorders>
              <w:top w:val="nil"/>
              <w:bottom w:val="nil"/>
              <w:right w:val="dotted" w:sz="4" w:space="0" w:color="auto"/>
            </w:tcBorders>
            <w:vAlign w:val="center"/>
          </w:tcPr>
          <w:p w14:paraId="34A9BC01"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9</w:t>
            </w:r>
          </w:p>
        </w:tc>
        <w:tc>
          <w:tcPr>
            <w:tcW w:w="1278" w:type="dxa"/>
            <w:tcBorders>
              <w:top w:val="nil"/>
              <w:left w:val="dotted" w:sz="4" w:space="0" w:color="auto"/>
              <w:bottom w:val="nil"/>
              <w:right w:val="dotted" w:sz="4" w:space="0" w:color="auto"/>
            </w:tcBorders>
            <w:vAlign w:val="center"/>
          </w:tcPr>
          <w:p w14:paraId="6E9E3D5D"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1462</w:t>
            </w:r>
          </w:p>
        </w:tc>
        <w:tc>
          <w:tcPr>
            <w:tcW w:w="1278" w:type="dxa"/>
            <w:tcBorders>
              <w:top w:val="nil"/>
              <w:left w:val="dotted" w:sz="4" w:space="0" w:color="auto"/>
              <w:bottom w:val="nil"/>
            </w:tcBorders>
            <w:vAlign w:val="center"/>
          </w:tcPr>
          <w:p w14:paraId="47A5122B"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22B6DF5A"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14,40</w:t>
            </w:r>
          </w:p>
        </w:tc>
        <w:tc>
          <w:tcPr>
            <w:tcW w:w="1278" w:type="dxa"/>
            <w:tcBorders>
              <w:top w:val="nil"/>
              <w:left w:val="dotted" w:sz="4" w:space="0" w:color="auto"/>
              <w:bottom w:val="nil"/>
            </w:tcBorders>
            <w:vAlign w:val="center"/>
          </w:tcPr>
          <w:p w14:paraId="5CA35077"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0052DE18"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26,59</w:t>
            </w:r>
          </w:p>
        </w:tc>
      </w:tr>
      <w:tr w:rsidR="001675E2" w:rsidRPr="00EA2F49" w14:paraId="6B47F6E7" w14:textId="77777777" w:rsidTr="00E74115">
        <w:trPr>
          <w:trHeight w:val="227"/>
        </w:trPr>
        <w:tc>
          <w:tcPr>
            <w:tcW w:w="731" w:type="dxa"/>
            <w:tcBorders>
              <w:top w:val="nil"/>
              <w:bottom w:val="nil"/>
            </w:tcBorders>
            <w:vAlign w:val="center"/>
          </w:tcPr>
          <w:p w14:paraId="6C2A1ABE"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1500</w:t>
            </w:r>
          </w:p>
        </w:tc>
        <w:tc>
          <w:tcPr>
            <w:tcW w:w="852" w:type="dxa"/>
            <w:tcBorders>
              <w:top w:val="nil"/>
              <w:bottom w:val="nil"/>
              <w:right w:val="dotted" w:sz="4" w:space="0" w:color="auto"/>
            </w:tcBorders>
            <w:vAlign w:val="center"/>
          </w:tcPr>
          <w:p w14:paraId="2650C94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7</w:t>
            </w:r>
          </w:p>
        </w:tc>
        <w:tc>
          <w:tcPr>
            <w:tcW w:w="1278" w:type="dxa"/>
            <w:tcBorders>
              <w:top w:val="nil"/>
              <w:left w:val="dotted" w:sz="4" w:space="0" w:color="auto"/>
              <w:bottom w:val="nil"/>
              <w:right w:val="dotted" w:sz="4" w:space="0" w:color="auto"/>
            </w:tcBorders>
            <w:vAlign w:val="center"/>
          </w:tcPr>
          <w:p w14:paraId="0446327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1565</w:t>
            </w:r>
          </w:p>
        </w:tc>
        <w:tc>
          <w:tcPr>
            <w:tcW w:w="1278" w:type="dxa"/>
            <w:tcBorders>
              <w:top w:val="nil"/>
              <w:left w:val="dotted" w:sz="4" w:space="0" w:color="auto"/>
              <w:bottom w:val="nil"/>
            </w:tcBorders>
            <w:vAlign w:val="center"/>
          </w:tcPr>
          <w:p w14:paraId="140A9CE8"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7632210E"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11,20</w:t>
            </w:r>
          </w:p>
        </w:tc>
        <w:tc>
          <w:tcPr>
            <w:tcW w:w="1278" w:type="dxa"/>
            <w:tcBorders>
              <w:top w:val="nil"/>
              <w:left w:val="dotted" w:sz="4" w:space="0" w:color="auto"/>
              <w:bottom w:val="nil"/>
            </w:tcBorders>
            <w:vAlign w:val="center"/>
          </w:tcPr>
          <w:p w14:paraId="7C2B1FCD"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1D6FF648"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19,32</w:t>
            </w:r>
          </w:p>
        </w:tc>
      </w:tr>
      <w:tr w:rsidR="001675E2" w:rsidRPr="00EA2F49" w14:paraId="286082C4" w14:textId="77777777" w:rsidTr="00E74115">
        <w:trPr>
          <w:trHeight w:val="227"/>
        </w:trPr>
        <w:tc>
          <w:tcPr>
            <w:tcW w:w="731" w:type="dxa"/>
            <w:tcBorders>
              <w:top w:val="nil"/>
              <w:bottom w:val="nil"/>
            </w:tcBorders>
            <w:vAlign w:val="center"/>
          </w:tcPr>
          <w:p w14:paraId="42D7F873" w14:textId="77777777" w:rsidR="001675E2" w:rsidRPr="00EA2F49" w:rsidRDefault="001675E2">
            <w:pPr>
              <w:widowControl/>
              <w:jc w:val="right"/>
              <w:rPr>
                <w:rFonts w:ascii="Arial" w:hAnsi="Arial" w:cs="Arial"/>
                <w:sz w:val="18"/>
                <w:szCs w:val="18"/>
              </w:rPr>
            </w:pPr>
          </w:p>
        </w:tc>
        <w:tc>
          <w:tcPr>
            <w:tcW w:w="852" w:type="dxa"/>
            <w:tcBorders>
              <w:top w:val="nil"/>
              <w:bottom w:val="nil"/>
              <w:right w:val="dotted" w:sz="4" w:space="0" w:color="auto"/>
            </w:tcBorders>
            <w:vAlign w:val="center"/>
          </w:tcPr>
          <w:p w14:paraId="7263296B"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8</w:t>
            </w:r>
          </w:p>
        </w:tc>
        <w:tc>
          <w:tcPr>
            <w:tcW w:w="1278" w:type="dxa"/>
            <w:tcBorders>
              <w:top w:val="nil"/>
              <w:left w:val="dotted" w:sz="4" w:space="0" w:color="auto"/>
              <w:bottom w:val="nil"/>
              <w:right w:val="dotted" w:sz="4" w:space="0" w:color="auto"/>
            </w:tcBorders>
            <w:vAlign w:val="center"/>
          </w:tcPr>
          <w:p w14:paraId="6138DF50"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1565</w:t>
            </w:r>
          </w:p>
        </w:tc>
        <w:tc>
          <w:tcPr>
            <w:tcW w:w="1278" w:type="dxa"/>
            <w:tcBorders>
              <w:top w:val="nil"/>
              <w:left w:val="dotted" w:sz="4" w:space="0" w:color="auto"/>
              <w:bottom w:val="nil"/>
            </w:tcBorders>
            <w:vAlign w:val="center"/>
          </w:tcPr>
          <w:p w14:paraId="5DDBDA33"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564EC41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13,20</w:t>
            </w:r>
          </w:p>
        </w:tc>
        <w:tc>
          <w:tcPr>
            <w:tcW w:w="1278" w:type="dxa"/>
            <w:tcBorders>
              <w:top w:val="nil"/>
              <w:left w:val="dotted" w:sz="4" w:space="0" w:color="auto"/>
              <w:bottom w:val="nil"/>
            </w:tcBorders>
            <w:vAlign w:val="center"/>
          </w:tcPr>
          <w:p w14:paraId="26C4D5CF"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684B35E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22,77</w:t>
            </w:r>
          </w:p>
        </w:tc>
      </w:tr>
      <w:tr w:rsidR="001675E2" w:rsidRPr="00EA2F49" w14:paraId="61E7B560" w14:textId="77777777" w:rsidTr="00E74115">
        <w:trPr>
          <w:trHeight w:val="227"/>
        </w:trPr>
        <w:tc>
          <w:tcPr>
            <w:tcW w:w="731" w:type="dxa"/>
            <w:tcBorders>
              <w:top w:val="nil"/>
              <w:bottom w:val="nil"/>
            </w:tcBorders>
            <w:vAlign w:val="center"/>
          </w:tcPr>
          <w:p w14:paraId="19855F7D" w14:textId="77777777" w:rsidR="001675E2" w:rsidRPr="00EA2F49" w:rsidRDefault="001675E2">
            <w:pPr>
              <w:widowControl/>
              <w:jc w:val="right"/>
              <w:rPr>
                <w:rFonts w:ascii="Arial" w:hAnsi="Arial" w:cs="Arial"/>
                <w:sz w:val="18"/>
                <w:szCs w:val="18"/>
              </w:rPr>
            </w:pPr>
          </w:p>
        </w:tc>
        <w:tc>
          <w:tcPr>
            <w:tcW w:w="852" w:type="dxa"/>
            <w:tcBorders>
              <w:top w:val="nil"/>
              <w:bottom w:val="nil"/>
              <w:right w:val="dotted" w:sz="4" w:space="0" w:color="auto"/>
            </w:tcBorders>
            <w:vAlign w:val="center"/>
          </w:tcPr>
          <w:p w14:paraId="2CAD006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9</w:t>
            </w:r>
          </w:p>
        </w:tc>
        <w:tc>
          <w:tcPr>
            <w:tcW w:w="1278" w:type="dxa"/>
            <w:tcBorders>
              <w:top w:val="nil"/>
              <w:left w:val="dotted" w:sz="4" w:space="0" w:color="auto"/>
              <w:bottom w:val="nil"/>
              <w:right w:val="dotted" w:sz="4" w:space="0" w:color="auto"/>
            </w:tcBorders>
            <w:vAlign w:val="center"/>
          </w:tcPr>
          <w:p w14:paraId="03F60A0D"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1565</w:t>
            </w:r>
          </w:p>
        </w:tc>
        <w:tc>
          <w:tcPr>
            <w:tcW w:w="1278" w:type="dxa"/>
            <w:tcBorders>
              <w:top w:val="nil"/>
              <w:left w:val="dotted" w:sz="4" w:space="0" w:color="auto"/>
              <w:bottom w:val="nil"/>
            </w:tcBorders>
            <w:vAlign w:val="center"/>
          </w:tcPr>
          <w:p w14:paraId="10EC4DE5"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5475145F"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15,20</w:t>
            </w:r>
          </w:p>
        </w:tc>
        <w:tc>
          <w:tcPr>
            <w:tcW w:w="1278" w:type="dxa"/>
            <w:tcBorders>
              <w:top w:val="nil"/>
              <w:left w:val="dotted" w:sz="4" w:space="0" w:color="auto"/>
              <w:bottom w:val="nil"/>
            </w:tcBorders>
            <w:vAlign w:val="center"/>
          </w:tcPr>
          <w:p w14:paraId="2A9B539C"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23E34C0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26,22</w:t>
            </w:r>
          </w:p>
        </w:tc>
      </w:tr>
      <w:tr w:rsidR="001675E2" w:rsidRPr="00EA2F49" w14:paraId="5D1130D9" w14:textId="77777777" w:rsidTr="00E74115">
        <w:trPr>
          <w:trHeight w:val="227"/>
        </w:trPr>
        <w:tc>
          <w:tcPr>
            <w:tcW w:w="731" w:type="dxa"/>
            <w:tcBorders>
              <w:top w:val="nil"/>
              <w:bottom w:val="nil"/>
            </w:tcBorders>
            <w:vAlign w:val="center"/>
          </w:tcPr>
          <w:p w14:paraId="11261D1D"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1600</w:t>
            </w:r>
          </w:p>
        </w:tc>
        <w:tc>
          <w:tcPr>
            <w:tcW w:w="852" w:type="dxa"/>
            <w:tcBorders>
              <w:top w:val="nil"/>
              <w:bottom w:val="nil"/>
              <w:right w:val="dotted" w:sz="4" w:space="0" w:color="auto"/>
            </w:tcBorders>
            <w:vAlign w:val="center"/>
          </w:tcPr>
          <w:p w14:paraId="7E3790F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7</w:t>
            </w:r>
          </w:p>
        </w:tc>
        <w:tc>
          <w:tcPr>
            <w:tcW w:w="1278" w:type="dxa"/>
            <w:tcBorders>
              <w:top w:val="nil"/>
              <w:left w:val="dotted" w:sz="4" w:space="0" w:color="auto"/>
              <w:bottom w:val="nil"/>
              <w:right w:val="dotted" w:sz="4" w:space="0" w:color="auto"/>
            </w:tcBorders>
            <w:vAlign w:val="center"/>
          </w:tcPr>
          <w:p w14:paraId="34C12CBF"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1668</w:t>
            </w:r>
          </w:p>
        </w:tc>
        <w:tc>
          <w:tcPr>
            <w:tcW w:w="1278" w:type="dxa"/>
            <w:tcBorders>
              <w:top w:val="nil"/>
              <w:left w:val="dotted" w:sz="4" w:space="0" w:color="auto"/>
              <w:bottom w:val="nil"/>
            </w:tcBorders>
            <w:vAlign w:val="center"/>
          </w:tcPr>
          <w:p w14:paraId="71DE6D21"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7D0D91B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11,80</w:t>
            </w:r>
          </w:p>
        </w:tc>
        <w:tc>
          <w:tcPr>
            <w:tcW w:w="1278" w:type="dxa"/>
            <w:tcBorders>
              <w:top w:val="nil"/>
              <w:left w:val="dotted" w:sz="4" w:space="0" w:color="auto"/>
              <w:bottom w:val="nil"/>
            </w:tcBorders>
            <w:vAlign w:val="center"/>
          </w:tcPr>
          <w:p w14:paraId="0C9BBD60"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4DBCBFA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19,10</w:t>
            </w:r>
          </w:p>
        </w:tc>
      </w:tr>
      <w:tr w:rsidR="001675E2" w:rsidRPr="00EA2F49" w14:paraId="78F8CF69" w14:textId="77777777" w:rsidTr="00E74115">
        <w:trPr>
          <w:trHeight w:val="227"/>
        </w:trPr>
        <w:tc>
          <w:tcPr>
            <w:tcW w:w="731" w:type="dxa"/>
            <w:tcBorders>
              <w:top w:val="nil"/>
              <w:bottom w:val="nil"/>
            </w:tcBorders>
            <w:vAlign w:val="center"/>
          </w:tcPr>
          <w:p w14:paraId="778BE419" w14:textId="77777777" w:rsidR="001675E2" w:rsidRPr="00EA2F49" w:rsidRDefault="001675E2">
            <w:pPr>
              <w:widowControl/>
              <w:jc w:val="right"/>
              <w:rPr>
                <w:rFonts w:ascii="Arial" w:hAnsi="Arial" w:cs="Arial"/>
                <w:sz w:val="18"/>
                <w:szCs w:val="18"/>
              </w:rPr>
            </w:pPr>
          </w:p>
        </w:tc>
        <w:tc>
          <w:tcPr>
            <w:tcW w:w="852" w:type="dxa"/>
            <w:tcBorders>
              <w:top w:val="nil"/>
              <w:bottom w:val="nil"/>
              <w:right w:val="dotted" w:sz="4" w:space="0" w:color="auto"/>
            </w:tcBorders>
            <w:vAlign w:val="center"/>
          </w:tcPr>
          <w:p w14:paraId="4CBA892B"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8</w:t>
            </w:r>
          </w:p>
        </w:tc>
        <w:tc>
          <w:tcPr>
            <w:tcW w:w="1278" w:type="dxa"/>
            <w:tcBorders>
              <w:top w:val="nil"/>
              <w:left w:val="dotted" w:sz="4" w:space="0" w:color="auto"/>
              <w:bottom w:val="nil"/>
              <w:right w:val="dotted" w:sz="4" w:space="0" w:color="auto"/>
            </w:tcBorders>
            <w:vAlign w:val="center"/>
          </w:tcPr>
          <w:p w14:paraId="2B2D1AA7"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1668</w:t>
            </w:r>
          </w:p>
        </w:tc>
        <w:tc>
          <w:tcPr>
            <w:tcW w:w="1278" w:type="dxa"/>
            <w:tcBorders>
              <w:top w:val="nil"/>
              <w:left w:val="dotted" w:sz="4" w:space="0" w:color="auto"/>
              <w:bottom w:val="nil"/>
            </w:tcBorders>
            <w:vAlign w:val="center"/>
          </w:tcPr>
          <w:p w14:paraId="7C643EF3" w14:textId="77777777" w:rsidR="001675E2" w:rsidRPr="00EA2F49" w:rsidRDefault="001675E2">
            <w:pPr>
              <w:widowControl/>
              <w:jc w:val="center"/>
              <w:rPr>
                <w:rFonts w:ascii="Arial" w:hAnsi="Arial" w:cs="Arial"/>
                <w:sz w:val="18"/>
                <w:szCs w:val="18"/>
              </w:rPr>
            </w:pPr>
          </w:p>
        </w:tc>
        <w:tc>
          <w:tcPr>
            <w:tcW w:w="1278" w:type="dxa"/>
            <w:tcBorders>
              <w:top w:val="nil"/>
              <w:bottom w:val="nil"/>
              <w:right w:val="dotted" w:sz="4" w:space="0" w:color="auto"/>
            </w:tcBorders>
            <w:vAlign w:val="center"/>
          </w:tcPr>
          <w:p w14:paraId="2CCFD8A7"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13,90</w:t>
            </w:r>
          </w:p>
        </w:tc>
        <w:tc>
          <w:tcPr>
            <w:tcW w:w="1278" w:type="dxa"/>
            <w:tcBorders>
              <w:top w:val="nil"/>
              <w:left w:val="dotted" w:sz="4" w:space="0" w:color="auto"/>
              <w:bottom w:val="nil"/>
            </w:tcBorders>
            <w:vAlign w:val="center"/>
          </w:tcPr>
          <w:p w14:paraId="3CB7598E" w14:textId="77777777" w:rsidR="001675E2" w:rsidRPr="00EA2F49" w:rsidRDefault="001675E2">
            <w:pPr>
              <w:widowControl/>
              <w:jc w:val="center"/>
              <w:rPr>
                <w:rFonts w:ascii="Arial" w:hAnsi="Arial" w:cs="Arial"/>
                <w:sz w:val="18"/>
                <w:szCs w:val="18"/>
              </w:rPr>
            </w:pPr>
          </w:p>
        </w:tc>
        <w:tc>
          <w:tcPr>
            <w:tcW w:w="1278" w:type="dxa"/>
            <w:tcBorders>
              <w:top w:val="nil"/>
              <w:bottom w:val="nil"/>
            </w:tcBorders>
            <w:noWrap/>
            <w:vAlign w:val="center"/>
          </w:tcPr>
          <w:p w14:paraId="60F3831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22,50</w:t>
            </w:r>
          </w:p>
        </w:tc>
      </w:tr>
      <w:tr w:rsidR="001675E2" w:rsidRPr="00EA2F49" w14:paraId="2B689F76" w14:textId="77777777" w:rsidTr="00E74115">
        <w:trPr>
          <w:trHeight w:val="227"/>
        </w:trPr>
        <w:tc>
          <w:tcPr>
            <w:tcW w:w="731" w:type="dxa"/>
            <w:tcBorders>
              <w:top w:val="nil"/>
              <w:bottom w:val="threeDEmboss" w:sz="6" w:space="0" w:color="auto"/>
            </w:tcBorders>
            <w:vAlign w:val="center"/>
          </w:tcPr>
          <w:p w14:paraId="7C39E8F9"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 </w:t>
            </w:r>
          </w:p>
        </w:tc>
        <w:tc>
          <w:tcPr>
            <w:tcW w:w="852" w:type="dxa"/>
            <w:tcBorders>
              <w:top w:val="nil"/>
              <w:bottom w:val="threeDEmboss" w:sz="6" w:space="0" w:color="auto"/>
              <w:right w:val="dotted" w:sz="4" w:space="0" w:color="auto"/>
            </w:tcBorders>
            <w:vAlign w:val="center"/>
          </w:tcPr>
          <w:p w14:paraId="54ABA62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9</w:t>
            </w:r>
          </w:p>
        </w:tc>
        <w:tc>
          <w:tcPr>
            <w:tcW w:w="1278" w:type="dxa"/>
            <w:tcBorders>
              <w:top w:val="nil"/>
              <w:left w:val="dotted" w:sz="4" w:space="0" w:color="auto"/>
              <w:bottom w:val="threeDEmboss" w:sz="6" w:space="0" w:color="auto"/>
              <w:right w:val="dotted" w:sz="4" w:space="0" w:color="auto"/>
            </w:tcBorders>
            <w:vAlign w:val="center"/>
          </w:tcPr>
          <w:p w14:paraId="5811C5DD"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1668</w:t>
            </w:r>
          </w:p>
        </w:tc>
        <w:tc>
          <w:tcPr>
            <w:tcW w:w="1278" w:type="dxa"/>
            <w:tcBorders>
              <w:top w:val="nil"/>
              <w:left w:val="dotted" w:sz="4" w:space="0" w:color="auto"/>
              <w:bottom w:val="threeDEmboss" w:sz="6" w:space="0" w:color="auto"/>
            </w:tcBorders>
            <w:vAlign w:val="center"/>
          </w:tcPr>
          <w:p w14:paraId="3CE082C1" w14:textId="77777777" w:rsidR="001675E2" w:rsidRPr="00EA2F49" w:rsidRDefault="001675E2">
            <w:pPr>
              <w:widowControl/>
              <w:jc w:val="center"/>
              <w:rPr>
                <w:rFonts w:ascii="Arial" w:hAnsi="Arial" w:cs="Arial"/>
                <w:sz w:val="18"/>
                <w:szCs w:val="18"/>
              </w:rPr>
            </w:pPr>
          </w:p>
        </w:tc>
        <w:tc>
          <w:tcPr>
            <w:tcW w:w="1278" w:type="dxa"/>
            <w:tcBorders>
              <w:top w:val="nil"/>
              <w:bottom w:val="threeDEmboss" w:sz="6" w:space="0" w:color="auto"/>
              <w:right w:val="dotted" w:sz="4" w:space="0" w:color="auto"/>
            </w:tcBorders>
            <w:vAlign w:val="center"/>
          </w:tcPr>
          <w:p w14:paraId="0C050D4B"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16,00</w:t>
            </w:r>
          </w:p>
        </w:tc>
        <w:tc>
          <w:tcPr>
            <w:tcW w:w="1278" w:type="dxa"/>
            <w:tcBorders>
              <w:top w:val="nil"/>
              <w:left w:val="dotted" w:sz="4" w:space="0" w:color="auto"/>
              <w:bottom w:val="threeDEmboss" w:sz="6" w:space="0" w:color="auto"/>
            </w:tcBorders>
            <w:vAlign w:val="center"/>
          </w:tcPr>
          <w:p w14:paraId="38DBAE4B" w14:textId="77777777" w:rsidR="001675E2" w:rsidRPr="00EA2F49" w:rsidRDefault="001675E2">
            <w:pPr>
              <w:widowControl/>
              <w:jc w:val="center"/>
              <w:rPr>
                <w:rFonts w:ascii="Arial" w:hAnsi="Arial" w:cs="Arial"/>
                <w:sz w:val="18"/>
                <w:szCs w:val="18"/>
              </w:rPr>
            </w:pPr>
          </w:p>
        </w:tc>
        <w:tc>
          <w:tcPr>
            <w:tcW w:w="1278" w:type="dxa"/>
            <w:tcBorders>
              <w:top w:val="nil"/>
              <w:bottom w:val="threeDEmboss" w:sz="6" w:space="0" w:color="auto"/>
            </w:tcBorders>
            <w:vAlign w:val="center"/>
          </w:tcPr>
          <w:p w14:paraId="5EBA47FD"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25,90</w:t>
            </w:r>
          </w:p>
        </w:tc>
      </w:tr>
    </w:tbl>
    <w:p w14:paraId="67BA3094" w14:textId="77777777" w:rsidR="001675E2" w:rsidRPr="00EA2F49" w:rsidRDefault="001675E2">
      <w:pPr>
        <w:widowControl/>
        <w:ind w:left="907"/>
        <w:jc w:val="both"/>
        <w:rPr>
          <w:rFonts w:ascii="Arial" w:hAnsi="Arial" w:cs="Arial"/>
        </w:rPr>
      </w:pPr>
    </w:p>
    <w:p w14:paraId="6CE69F3D" w14:textId="77777777" w:rsidR="001675E2" w:rsidRPr="00EA2F49" w:rsidRDefault="001675E2">
      <w:pPr>
        <w:widowControl/>
        <w:ind w:left="907"/>
        <w:jc w:val="both"/>
        <w:rPr>
          <w:rFonts w:ascii="Arial" w:hAnsi="Arial" w:cs="Arial"/>
        </w:rPr>
      </w:pPr>
      <w:r w:rsidRPr="00EA2F49">
        <w:rPr>
          <w:rFonts w:ascii="Arial" w:hAnsi="Arial" w:cs="Arial"/>
        </w:rPr>
        <w:lastRenderedPageBreak/>
        <w:t>D’acord amb l’apartat A.2 de l’Annex A de la UNE-EN 545, les pressions d’aquesta taula s’han limitat a 64 Kg/cm² per als tubs de Classe 40, i a 85 Kg/cm² per als tubs el gruix dels quals està determinat per la classe K.</w:t>
      </w:r>
    </w:p>
    <w:p w14:paraId="6677E291" w14:textId="77777777" w:rsidR="001675E2" w:rsidRPr="00EA2F49" w:rsidRDefault="001675E2">
      <w:pPr>
        <w:widowControl/>
        <w:ind w:left="567"/>
        <w:jc w:val="both"/>
        <w:rPr>
          <w:rFonts w:ascii="Arial" w:hAnsi="Arial" w:cs="Arial"/>
        </w:rPr>
      </w:pPr>
    </w:p>
    <w:p w14:paraId="203BB4D0" w14:textId="77777777" w:rsidR="001675E2" w:rsidRPr="00EA2F49" w:rsidRDefault="001675E2" w:rsidP="008A2A55">
      <w:pPr>
        <w:widowControl/>
        <w:numPr>
          <w:ilvl w:val="0"/>
          <w:numId w:val="26"/>
        </w:numPr>
        <w:autoSpaceDE w:val="0"/>
        <w:autoSpaceDN w:val="0"/>
        <w:adjustRightInd w:val="0"/>
        <w:spacing w:after="120"/>
        <w:jc w:val="both"/>
        <w:rPr>
          <w:rFonts w:ascii="Arial" w:hAnsi="Arial" w:cs="Arial"/>
        </w:rPr>
      </w:pPr>
      <w:r w:rsidRPr="00EA2F49">
        <w:rPr>
          <w:rFonts w:ascii="Arial" w:hAnsi="Arial" w:cs="Arial"/>
          <w:b/>
          <w:u w:val="single"/>
        </w:rPr>
        <w:t xml:space="preserve">GRUIX DE </w:t>
      </w:r>
      <w:smartTag w:uri="urn:schemas-microsoft-com:office:smarttags" w:element="PersonName">
        <w:smartTagPr>
          <w:attr w:name="ProductID" w:val="LA PARET DEL"/>
        </w:smartTagPr>
        <w:r w:rsidRPr="00EA2F49">
          <w:rPr>
            <w:rFonts w:ascii="Arial" w:hAnsi="Arial" w:cs="Arial"/>
            <w:b/>
            <w:u w:val="single"/>
          </w:rPr>
          <w:t>LA PARET DEL</w:t>
        </w:r>
      </w:smartTag>
      <w:r w:rsidRPr="00EA2F49">
        <w:rPr>
          <w:rFonts w:ascii="Arial" w:hAnsi="Arial" w:cs="Arial"/>
          <w:b/>
          <w:u w:val="single"/>
        </w:rPr>
        <w:t xml:space="preserve"> TUB PER A CÀRREGUES EXTERIORS</w:t>
      </w:r>
      <w:r w:rsidRPr="00EA2F49">
        <w:rPr>
          <w:rFonts w:ascii="Arial" w:hAnsi="Arial" w:cs="Arial"/>
        </w:rPr>
        <w:t>.  El tub de fosa dúctil haurà de ser també projectat amb un gruix net que sigui capaç de resistir les càrregues externes, fent servir l’equació de disseny (2) de la norma ANSI/AWWA C-1</w:t>
      </w:r>
      <w:r w:rsidR="008A2A55" w:rsidRPr="00EA2F49">
        <w:rPr>
          <w:rFonts w:ascii="Arial" w:hAnsi="Arial" w:cs="Arial"/>
        </w:rPr>
        <w:t>50, amb les constants següents:</w:t>
      </w:r>
    </w:p>
    <w:tbl>
      <w:tblPr>
        <w:tblW w:w="0" w:type="auto"/>
        <w:tblInd w:w="1021" w:type="dxa"/>
        <w:tblBorders>
          <w:top w:val="threeDEngrave" w:sz="6" w:space="0" w:color="auto"/>
          <w:bottom w:val="threeDEmboss" w:sz="6" w:space="0" w:color="auto"/>
          <w:insideH w:val="single" w:sz="6" w:space="0" w:color="auto"/>
          <w:insideV w:val="single" w:sz="6" w:space="0" w:color="auto"/>
        </w:tblBorders>
        <w:tblLayout w:type="fixed"/>
        <w:tblCellMar>
          <w:top w:w="57" w:type="dxa"/>
          <w:left w:w="57" w:type="dxa"/>
          <w:bottom w:w="57" w:type="dxa"/>
          <w:right w:w="57" w:type="dxa"/>
        </w:tblCellMar>
        <w:tblLook w:val="0000" w:firstRow="0" w:lastRow="0" w:firstColumn="0" w:lastColumn="0" w:noHBand="0" w:noVBand="0"/>
      </w:tblPr>
      <w:tblGrid>
        <w:gridCol w:w="841"/>
        <w:gridCol w:w="4165"/>
        <w:gridCol w:w="714"/>
        <w:gridCol w:w="1071"/>
        <w:gridCol w:w="714"/>
        <w:gridCol w:w="714"/>
      </w:tblGrid>
      <w:tr w:rsidR="001675E2" w:rsidRPr="00EA2F49" w14:paraId="53F26CF4" w14:textId="77777777" w:rsidTr="00E937F1">
        <w:trPr>
          <w:trHeight w:val="283"/>
        </w:trPr>
        <w:tc>
          <w:tcPr>
            <w:tcW w:w="841" w:type="dxa"/>
            <w:shd w:val="clear" w:color="auto" w:fill="C6D9F1" w:themeFill="text2" w:themeFillTint="33"/>
            <w:vAlign w:val="center"/>
          </w:tcPr>
          <w:p w14:paraId="2D9444C3" w14:textId="77777777" w:rsidR="001675E2" w:rsidRPr="00EA2F49" w:rsidRDefault="001675E2">
            <w:pPr>
              <w:widowControl/>
              <w:tabs>
                <w:tab w:val="left" w:pos="-1440"/>
                <w:tab w:val="left" w:pos="-720"/>
              </w:tabs>
              <w:spacing w:after="90"/>
              <w:jc w:val="center"/>
              <w:rPr>
                <w:rFonts w:ascii="Arial" w:hAnsi="Arial" w:cs="Arial"/>
                <w:b/>
                <w:bCs/>
                <w:sz w:val="18"/>
                <w:szCs w:val="18"/>
              </w:rPr>
            </w:pPr>
            <w:r w:rsidRPr="00EA2F49">
              <w:rPr>
                <w:rFonts w:ascii="Arial" w:hAnsi="Arial" w:cs="Arial"/>
                <w:b/>
                <w:bCs/>
                <w:sz w:val="18"/>
                <w:szCs w:val="18"/>
              </w:rPr>
              <w:t>Suport</w:t>
            </w:r>
          </w:p>
        </w:tc>
        <w:tc>
          <w:tcPr>
            <w:tcW w:w="4165" w:type="dxa"/>
            <w:shd w:val="clear" w:color="auto" w:fill="C6D9F1" w:themeFill="text2" w:themeFillTint="33"/>
            <w:vAlign w:val="center"/>
          </w:tcPr>
          <w:p w14:paraId="2C1EC555" w14:textId="77777777" w:rsidR="001675E2" w:rsidRPr="00EA2F49" w:rsidRDefault="001675E2">
            <w:pPr>
              <w:widowControl/>
              <w:tabs>
                <w:tab w:val="left" w:pos="-1440"/>
                <w:tab w:val="left" w:pos="-720"/>
              </w:tabs>
              <w:spacing w:after="90"/>
              <w:jc w:val="center"/>
              <w:rPr>
                <w:rFonts w:ascii="Arial" w:hAnsi="Arial" w:cs="Arial"/>
                <w:b/>
                <w:bCs/>
                <w:sz w:val="18"/>
                <w:szCs w:val="18"/>
              </w:rPr>
            </w:pPr>
            <w:r w:rsidRPr="00EA2F49">
              <w:rPr>
                <w:rFonts w:ascii="Arial" w:hAnsi="Arial" w:cs="Arial"/>
                <w:b/>
                <w:bCs/>
                <w:sz w:val="18"/>
                <w:szCs w:val="18"/>
              </w:rPr>
              <w:t>Descripció</w:t>
            </w:r>
          </w:p>
        </w:tc>
        <w:tc>
          <w:tcPr>
            <w:tcW w:w="714" w:type="dxa"/>
            <w:shd w:val="clear" w:color="auto" w:fill="C6D9F1" w:themeFill="text2" w:themeFillTint="33"/>
            <w:vAlign w:val="center"/>
          </w:tcPr>
          <w:p w14:paraId="33851536" w14:textId="77777777" w:rsidR="001675E2" w:rsidRPr="00EA2F49" w:rsidRDefault="001675E2">
            <w:pPr>
              <w:widowControl/>
              <w:tabs>
                <w:tab w:val="left" w:pos="-1440"/>
                <w:tab w:val="left" w:pos="-720"/>
              </w:tabs>
              <w:jc w:val="center"/>
              <w:rPr>
                <w:rFonts w:ascii="Arial" w:hAnsi="Arial" w:cs="Arial"/>
                <w:b/>
                <w:bCs/>
                <w:sz w:val="18"/>
                <w:szCs w:val="18"/>
              </w:rPr>
            </w:pPr>
            <w:r w:rsidRPr="00EA2F49">
              <w:rPr>
                <w:rFonts w:ascii="Arial" w:hAnsi="Arial" w:cs="Arial"/>
                <w:b/>
                <w:bCs/>
                <w:sz w:val="18"/>
                <w:szCs w:val="18"/>
              </w:rPr>
              <w:t>E'</w:t>
            </w:r>
          </w:p>
          <w:p w14:paraId="138B8F76" w14:textId="77777777" w:rsidR="001675E2" w:rsidRPr="00EA2F49" w:rsidRDefault="001675E2">
            <w:pPr>
              <w:widowControl/>
              <w:tabs>
                <w:tab w:val="left" w:pos="-1440"/>
                <w:tab w:val="left" w:pos="-720"/>
              </w:tabs>
              <w:spacing w:after="90"/>
              <w:jc w:val="center"/>
              <w:rPr>
                <w:rFonts w:ascii="Arial" w:hAnsi="Arial" w:cs="Arial"/>
                <w:b/>
                <w:bCs/>
                <w:sz w:val="18"/>
                <w:szCs w:val="18"/>
              </w:rPr>
            </w:pPr>
            <w:r w:rsidRPr="00EA2F49">
              <w:rPr>
                <w:rFonts w:ascii="Arial" w:hAnsi="Arial" w:cs="Arial"/>
                <w:b/>
                <w:bCs/>
                <w:sz w:val="18"/>
                <w:szCs w:val="18"/>
              </w:rPr>
              <w:t>Kpa</w:t>
            </w:r>
          </w:p>
        </w:tc>
        <w:tc>
          <w:tcPr>
            <w:tcW w:w="1071" w:type="dxa"/>
            <w:shd w:val="clear" w:color="auto" w:fill="C6D9F1" w:themeFill="text2" w:themeFillTint="33"/>
            <w:vAlign w:val="center"/>
          </w:tcPr>
          <w:p w14:paraId="6C0B6959" w14:textId="77777777" w:rsidR="001675E2" w:rsidRPr="00EA2F49" w:rsidRDefault="001675E2">
            <w:pPr>
              <w:widowControl/>
              <w:tabs>
                <w:tab w:val="left" w:pos="-1440"/>
                <w:tab w:val="left" w:pos="-720"/>
              </w:tabs>
              <w:jc w:val="center"/>
              <w:rPr>
                <w:rFonts w:ascii="Arial" w:hAnsi="Arial" w:cs="Arial"/>
                <w:b/>
                <w:bCs/>
                <w:sz w:val="18"/>
                <w:szCs w:val="18"/>
              </w:rPr>
            </w:pPr>
            <w:r w:rsidRPr="00EA2F49">
              <w:rPr>
                <w:rFonts w:ascii="Arial" w:hAnsi="Arial" w:cs="Arial"/>
                <w:b/>
                <w:bCs/>
                <w:sz w:val="18"/>
                <w:szCs w:val="18"/>
              </w:rPr>
              <w:t>Angle</w:t>
            </w:r>
          </w:p>
          <w:p w14:paraId="0CD5601D" w14:textId="77777777" w:rsidR="001675E2" w:rsidRPr="00EA2F49" w:rsidRDefault="001675E2">
            <w:pPr>
              <w:widowControl/>
              <w:tabs>
                <w:tab w:val="left" w:pos="-1440"/>
                <w:tab w:val="left" w:pos="-720"/>
              </w:tabs>
              <w:spacing w:after="90"/>
              <w:jc w:val="center"/>
              <w:rPr>
                <w:rFonts w:ascii="Arial" w:hAnsi="Arial" w:cs="Arial"/>
                <w:b/>
                <w:bCs/>
                <w:sz w:val="18"/>
                <w:szCs w:val="18"/>
              </w:rPr>
            </w:pPr>
            <w:r w:rsidRPr="00EA2F49">
              <w:rPr>
                <w:rFonts w:ascii="Arial" w:hAnsi="Arial" w:cs="Arial"/>
                <w:b/>
                <w:bCs/>
                <w:sz w:val="18"/>
                <w:szCs w:val="18"/>
              </w:rPr>
              <w:t>de Suport</w:t>
            </w:r>
          </w:p>
        </w:tc>
        <w:tc>
          <w:tcPr>
            <w:tcW w:w="714" w:type="dxa"/>
            <w:shd w:val="clear" w:color="auto" w:fill="C6D9F1" w:themeFill="text2" w:themeFillTint="33"/>
            <w:vAlign w:val="center"/>
          </w:tcPr>
          <w:p w14:paraId="70D4F7D9" w14:textId="77777777" w:rsidR="001675E2" w:rsidRPr="00EA2F49" w:rsidRDefault="001675E2">
            <w:pPr>
              <w:widowControl/>
              <w:tabs>
                <w:tab w:val="left" w:pos="-1440"/>
                <w:tab w:val="left" w:pos="-720"/>
              </w:tabs>
              <w:spacing w:after="90"/>
              <w:jc w:val="center"/>
              <w:rPr>
                <w:rFonts w:ascii="Arial" w:hAnsi="Arial" w:cs="Arial"/>
                <w:b/>
                <w:bCs/>
                <w:sz w:val="18"/>
                <w:szCs w:val="18"/>
              </w:rPr>
            </w:pPr>
            <w:r w:rsidRPr="00EA2F49">
              <w:rPr>
                <w:rFonts w:ascii="Arial" w:hAnsi="Arial" w:cs="Arial"/>
                <w:b/>
                <w:bCs/>
                <w:sz w:val="18"/>
                <w:szCs w:val="18"/>
              </w:rPr>
              <w:t>Kb</w:t>
            </w:r>
          </w:p>
        </w:tc>
        <w:tc>
          <w:tcPr>
            <w:tcW w:w="714" w:type="dxa"/>
            <w:shd w:val="clear" w:color="auto" w:fill="C6D9F1" w:themeFill="text2" w:themeFillTint="33"/>
            <w:vAlign w:val="center"/>
          </w:tcPr>
          <w:p w14:paraId="35352C54" w14:textId="77777777" w:rsidR="001675E2" w:rsidRPr="00EA2F49" w:rsidRDefault="001675E2">
            <w:pPr>
              <w:widowControl/>
              <w:tabs>
                <w:tab w:val="left" w:pos="-1440"/>
                <w:tab w:val="left" w:pos="-720"/>
              </w:tabs>
              <w:spacing w:after="90"/>
              <w:jc w:val="center"/>
              <w:rPr>
                <w:rFonts w:ascii="Arial" w:hAnsi="Arial" w:cs="Arial"/>
                <w:b/>
                <w:bCs/>
                <w:sz w:val="18"/>
                <w:szCs w:val="18"/>
              </w:rPr>
            </w:pPr>
            <w:r w:rsidRPr="00EA2F49">
              <w:rPr>
                <w:rFonts w:ascii="Arial" w:hAnsi="Arial" w:cs="Arial"/>
                <w:b/>
                <w:bCs/>
                <w:sz w:val="18"/>
                <w:szCs w:val="18"/>
              </w:rPr>
              <w:t>Kx</w:t>
            </w:r>
          </w:p>
        </w:tc>
      </w:tr>
      <w:tr w:rsidR="001675E2" w:rsidRPr="00EA2F49" w14:paraId="3877E00A" w14:textId="77777777" w:rsidTr="00E937F1">
        <w:trPr>
          <w:trHeight w:val="283"/>
        </w:trPr>
        <w:tc>
          <w:tcPr>
            <w:tcW w:w="841" w:type="dxa"/>
          </w:tcPr>
          <w:p w14:paraId="164AAFB3" w14:textId="77777777" w:rsidR="001675E2" w:rsidRPr="00EA2F49" w:rsidRDefault="001675E2" w:rsidP="00E937F1">
            <w:pPr>
              <w:widowControl/>
              <w:tabs>
                <w:tab w:val="left" w:pos="-1440"/>
                <w:tab w:val="left" w:pos="-720"/>
              </w:tabs>
              <w:jc w:val="center"/>
              <w:rPr>
                <w:rFonts w:ascii="Arial" w:hAnsi="Arial" w:cs="Arial"/>
                <w:sz w:val="18"/>
                <w:szCs w:val="18"/>
              </w:rPr>
            </w:pPr>
            <w:r w:rsidRPr="00EA2F49">
              <w:rPr>
                <w:rFonts w:ascii="Arial" w:hAnsi="Arial" w:cs="Arial"/>
                <w:sz w:val="18"/>
                <w:szCs w:val="18"/>
              </w:rPr>
              <w:t>Tipo-3</w:t>
            </w:r>
          </w:p>
        </w:tc>
        <w:tc>
          <w:tcPr>
            <w:tcW w:w="4165" w:type="dxa"/>
          </w:tcPr>
          <w:p w14:paraId="4A431E73" w14:textId="77777777" w:rsidR="001675E2" w:rsidRPr="00EA2F49" w:rsidRDefault="001675E2" w:rsidP="00E937F1">
            <w:pPr>
              <w:widowControl/>
              <w:tabs>
                <w:tab w:val="left" w:pos="-1440"/>
                <w:tab w:val="left" w:pos="-720"/>
              </w:tabs>
              <w:jc w:val="both"/>
              <w:rPr>
                <w:rFonts w:ascii="Arial" w:hAnsi="Arial" w:cs="Arial"/>
                <w:sz w:val="18"/>
                <w:szCs w:val="18"/>
              </w:rPr>
            </w:pPr>
            <w:r w:rsidRPr="00EA2F49">
              <w:rPr>
                <w:rFonts w:ascii="Arial" w:hAnsi="Arial" w:cs="Arial"/>
                <w:sz w:val="18"/>
                <w:szCs w:val="18"/>
              </w:rPr>
              <w:t>TUBO &lt; 600 mm</w:t>
            </w:r>
          </w:p>
          <w:p w14:paraId="0BF3F301" w14:textId="77777777" w:rsidR="001675E2" w:rsidRPr="00EA2F49" w:rsidRDefault="001675E2" w:rsidP="00E937F1">
            <w:pPr>
              <w:widowControl/>
              <w:tabs>
                <w:tab w:val="left" w:pos="-1440"/>
                <w:tab w:val="left" w:pos="-720"/>
              </w:tabs>
              <w:jc w:val="both"/>
              <w:rPr>
                <w:rFonts w:ascii="Arial" w:hAnsi="Arial" w:cs="Arial"/>
                <w:sz w:val="18"/>
                <w:szCs w:val="18"/>
              </w:rPr>
            </w:pPr>
            <w:r w:rsidRPr="00EA2F49">
              <w:rPr>
                <w:rFonts w:ascii="Arial" w:hAnsi="Arial" w:cs="Arial"/>
                <w:sz w:val="18"/>
                <w:szCs w:val="18"/>
              </w:rPr>
              <w:t xml:space="preserve">Tub recolzat sobre un jaç de 10 cm de terra seleccionada. Reblert lleugerament compactat fins a la generatriu superior del tub. </w:t>
            </w:r>
          </w:p>
        </w:tc>
        <w:tc>
          <w:tcPr>
            <w:tcW w:w="714" w:type="dxa"/>
          </w:tcPr>
          <w:p w14:paraId="28BE1CF2" w14:textId="77777777" w:rsidR="001675E2" w:rsidRPr="00EA2F49" w:rsidRDefault="001675E2" w:rsidP="00E937F1">
            <w:pPr>
              <w:widowControl/>
              <w:tabs>
                <w:tab w:val="left" w:pos="-1440"/>
                <w:tab w:val="left" w:pos="-720"/>
              </w:tabs>
              <w:jc w:val="center"/>
              <w:rPr>
                <w:rFonts w:ascii="Arial" w:hAnsi="Arial" w:cs="Arial"/>
                <w:sz w:val="18"/>
                <w:szCs w:val="18"/>
              </w:rPr>
            </w:pPr>
            <w:r w:rsidRPr="00EA2F49">
              <w:rPr>
                <w:rFonts w:ascii="Arial" w:hAnsi="Arial" w:cs="Arial"/>
                <w:sz w:val="18"/>
                <w:szCs w:val="18"/>
              </w:rPr>
              <w:t>2758</w:t>
            </w:r>
          </w:p>
        </w:tc>
        <w:tc>
          <w:tcPr>
            <w:tcW w:w="1071" w:type="dxa"/>
          </w:tcPr>
          <w:p w14:paraId="20693081" w14:textId="77777777" w:rsidR="001675E2" w:rsidRPr="00EA2F49" w:rsidRDefault="001675E2" w:rsidP="00E937F1">
            <w:pPr>
              <w:widowControl/>
              <w:tabs>
                <w:tab w:val="left" w:pos="-1440"/>
                <w:tab w:val="left" w:pos="-720"/>
              </w:tabs>
              <w:jc w:val="center"/>
              <w:rPr>
                <w:rFonts w:ascii="Arial" w:hAnsi="Arial" w:cs="Arial"/>
                <w:sz w:val="18"/>
                <w:szCs w:val="18"/>
              </w:rPr>
            </w:pPr>
            <w:r w:rsidRPr="00EA2F49">
              <w:rPr>
                <w:rFonts w:ascii="Arial" w:hAnsi="Arial" w:cs="Arial"/>
                <w:sz w:val="18"/>
                <w:szCs w:val="18"/>
              </w:rPr>
              <w:t>60</w:t>
            </w:r>
            <w:r w:rsidRPr="00EA2F49">
              <w:rPr>
                <w:rFonts w:ascii="Arial" w:hAnsi="Arial" w:cs="Arial"/>
                <w:sz w:val="18"/>
                <w:szCs w:val="18"/>
              </w:rPr>
              <w:sym w:font="Symbol" w:char="F0B0"/>
            </w:r>
          </w:p>
        </w:tc>
        <w:tc>
          <w:tcPr>
            <w:tcW w:w="714" w:type="dxa"/>
          </w:tcPr>
          <w:p w14:paraId="7E768E5D" w14:textId="77777777" w:rsidR="001675E2" w:rsidRPr="00EA2F49" w:rsidRDefault="001675E2" w:rsidP="00E937F1">
            <w:pPr>
              <w:widowControl/>
              <w:tabs>
                <w:tab w:val="left" w:pos="-1440"/>
                <w:tab w:val="left" w:pos="-720"/>
              </w:tabs>
              <w:jc w:val="center"/>
              <w:rPr>
                <w:rFonts w:ascii="Arial" w:hAnsi="Arial" w:cs="Arial"/>
                <w:sz w:val="18"/>
                <w:szCs w:val="18"/>
              </w:rPr>
            </w:pPr>
            <w:r w:rsidRPr="00EA2F49">
              <w:rPr>
                <w:rFonts w:ascii="Arial" w:hAnsi="Arial" w:cs="Arial"/>
                <w:sz w:val="18"/>
                <w:szCs w:val="18"/>
              </w:rPr>
              <w:t>0,189</w:t>
            </w:r>
          </w:p>
        </w:tc>
        <w:tc>
          <w:tcPr>
            <w:tcW w:w="714" w:type="dxa"/>
          </w:tcPr>
          <w:p w14:paraId="25408D42" w14:textId="77777777" w:rsidR="001675E2" w:rsidRPr="00EA2F49" w:rsidRDefault="001675E2" w:rsidP="00E937F1">
            <w:pPr>
              <w:widowControl/>
              <w:tabs>
                <w:tab w:val="left" w:pos="-1440"/>
                <w:tab w:val="left" w:pos="-720"/>
              </w:tabs>
              <w:jc w:val="center"/>
              <w:rPr>
                <w:rFonts w:ascii="Arial" w:hAnsi="Arial" w:cs="Arial"/>
                <w:sz w:val="18"/>
                <w:szCs w:val="18"/>
              </w:rPr>
            </w:pPr>
            <w:r w:rsidRPr="00EA2F49">
              <w:rPr>
                <w:rFonts w:ascii="Arial" w:hAnsi="Arial" w:cs="Arial"/>
                <w:sz w:val="18"/>
                <w:szCs w:val="18"/>
              </w:rPr>
              <w:t>0,103</w:t>
            </w:r>
          </w:p>
        </w:tc>
      </w:tr>
      <w:tr w:rsidR="001675E2" w:rsidRPr="00EA2F49" w14:paraId="4AA82D6B" w14:textId="77777777" w:rsidTr="00E937F1">
        <w:trPr>
          <w:trHeight w:val="283"/>
        </w:trPr>
        <w:tc>
          <w:tcPr>
            <w:tcW w:w="841" w:type="dxa"/>
          </w:tcPr>
          <w:p w14:paraId="69DAA8E9" w14:textId="77777777" w:rsidR="001675E2" w:rsidRPr="00EA2F49" w:rsidRDefault="001675E2" w:rsidP="00E937F1">
            <w:pPr>
              <w:widowControl/>
              <w:tabs>
                <w:tab w:val="left" w:pos="-1440"/>
                <w:tab w:val="left" w:pos="-720"/>
              </w:tabs>
              <w:jc w:val="center"/>
              <w:rPr>
                <w:rFonts w:ascii="Arial" w:hAnsi="Arial" w:cs="Arial"/>
                <w:sz w:val="18"/>
                <w:szCs w:val="18"/>
              </w:rPr>
            </w:pPr>
            <w:r w:rsidRPr="00EA2F49">
              <w:rPr>
                <w:rFonts w:ascii="Arial" w:hAnsi="Arial" w:cs="Arial"/>
                <w:sz w:val="18"/>
                <w:szCs w:val="18"/>
              </w:rPr>
              <w:t>Tipo-5</w:t>
            </w:r>
          </w:p>
        </w:tc>
        <w:tc>
          <w:tcPr>
            <w:tcW w:w="4165" w:type="dxa"/>
          </w:tcPr>
          <w:p w14:paraId="048EE537" w14:textId="77777777" w:rsidR="001675E2" w:rsidRPr="00EA2F49" w:rsidRDefault="001675E2" w:rsidP="00E937F1">
            <w:pPr>
              <w:widowControl/>
              <w:tabs>
                <w:tab w:val="left" w:pos="-1440"/>
                <w:tab w:val="left" w:pos="-720"/>
              </w:tabs>
              <w:jc w:val="both"/>
              <w:rPr>
                <w:rFonts w:ascii="Arial" w:hAnsi="Arial" w:cs="Arial"/>
                <w:sz w:val="18"/>
                <w:szCs w:val="18"/>
              </w:rPr>
            </w:pPr>
            <w:r w:rsidRPr="00EA2F49">
              <w:rPr>
                <w:rFonts w:ascii="Arial" w:hAnsi="Arial" w:cs="Arial"/>
                <w:sz w:val="18"/>
                <w:szCs w:val="18"/>
              </w:rPr>
              <w:t>TUBO &gt; 600 mm</w:t>
            </w:r>
          </w:p>
          <w:p w14:paraId="78FC180A" w14:textId="77777777" w:rsidR="001675E2" w:rsidRPr="00EA2F49" w:rsidRDefault="001675E2" w:rsidP="00E937F1">
            <w:pPr>
              <w:widowControl/>
              <w:tabs>
                <w:tab w:val="left" w:pos="-1440"/>
                <w:tab w:val="left" w:pos="-720"/>
              </w:tabs>
              <w:jc w:val="both"/>
              <w:rPr>
                <w:rFonts w:ascii="Arial" w:hAnsi="Arial" w:cs="Arial"/>
                <w:sz w:val="18"/>
                <w:szCs w:val="18"/>
              </w:rPr>
            </w:pPr>
            <w:r w:rsidRPr="00EA2F49">
              <w:rPr>
                <w:rFonts w:ascii="Arial" w:hAnsi="Arial" w:cs="Arial"/>
                <w:sz w:val="18"/>
                <w:szCs w:val="18"/>
              </w:rPr>
              <w:t xml:space="preserve">Tub col·locat en un jaç granular amb mínim de 10 cm sota el tub i que continua fins a la generatriu superior, compactat al 90% del </w:t>
            </w:r>
            <w:r w:rsidR="006F1011" w:rsidRPr="00EA2F49">
              <w:rPr>
                <w:rFonts w:ascii="Arial" w:hAnsi="Arial" w:cs="Arial"/>
                <w:sz w:val="18"/>
                <w:szCs w:val="18"/>
              </w:rPr>
              <w:t>Pròctor</w:t>
            </w:r>
            <w:r w:rsidRPr="00EA2F49">
              <w:rPr>
                <w:rFonts w:ascii="Arial" w:hAnsi="Arial" w:cs="Arial"/>
                <w:sz w:val="18"/>
                <w:szCs w:val="18"/>
              </w:rPr>
              <w:t xml:space="preserve"> normal.</w:t>
            </w:r>
          </w:p>
        </w:tc>
        <w:tc>
          <w:tcPr>
            <w:tcW w:w="714" w:type="dxa"/>
          </w:tcPr>
          <w:p w14:paraId="7A332626" w14:textId="77777777" w:rsidR="001675E2" w:rsidRPr="00EA2F49" w:rsidRDefault="001675E2" w:rsidP="00E937F1">
            <w:pPr>
              <w:widowControl/>
              <w:tabs>
                <w:tab w:val="left" w:pos="-1440"/>
                <w:tab w:val="left" w:pos="-720"/>
              </w:tabs>
              <w:jc w:val="center"/>
              <w:rPr>
                <w:rFonts w:ascii="Arial" w:hAnsi="Arial" w:cs="Arial"/>
                <w:sz w:val="18"/>
                <w:szCs w:val="18"/>
              </w:rPr>
            </w:pPr>
            <w:r w:rsidRPr="00EA2F49">
              <w:rPr>
                <w:rFonts w:ascii="Arial" w:hAnsi="Arial" w:cs="Arial"/>
                <w:sz w:val="18"/>
                <w:szCs w:val="18"/>
              </w:rPr>
              <w:t>4826</w:t>
            </w:r>
          </w:p>
        </w:tc>
        <w:tc>
          <w:tcPr>
            <w:tcW w:w="1071" w:type="dxa"/>
          </w:tcPr>
          <w:p w14:paraId="174B7D03" w14:textId="77777777" w:rsidR="001675E2" w:rsidRPr="00EA2F49" w:rsidRDefault="001675E2" w:rsidP="00E937F1">
            <w:pPr>
              <w:widowControl/>
              <w:tabs>
                <w:tab w:val="left" w:pos="-1440"/>
                <w:tab w:val="left" w:pos="-720"/>
              </w:tabs>
              <w:jc w:val="center"/>
              <w:rPr>
                <w:rFonts w:ascii="Arial" w:hAnsi="Arial" w:cs="Arial"/>
                <w:sz w:val="18"/>
                <w:szCs w:val="18"/>
              </w:rPr>
            </w:pPr>
            <w:r w:rsidRPr="00EA2F49">
              <w:rPr>
                <w:rFonts w:ascii="Arial" w:hAnsi="Arial" w:cs="Arial"/>
                <w:sz w:val="18"/>
                <w:szCs w:val="18"/>
              </w:rPr>
              <w:t>150</w:t>
            </w:r>
            <w:r w:rsidRPr="00EA2F49">
              <w:rPr>
                <w:rFonts w:ascii="Arial" w:hAnsi="Arial" w:cs="Arial"/>
                <w:sz w:val="18"/>
                <w:szCs w:val="18"/>
              </w:rPr>
              <w:sym w:font="Symbol" w:char="F0B0"/>
            </w:r>
          </w:p>
        </w:tc>
        <w:tc>
          <w:tcPr>
            <w:tcW w:w="714" w:type="dxa"/>
          </w:tcPr>
          <w:p w14:paraId="4607A3A5" w14:textId="77777777" w:rsidR="001675E2" w:rsidRPr="00EA2F49" w:rsidRDefault="001675E2" w:rsidP="00E937F1">
            <w:pPr>
              <w:widowControl/>
              <w:tabs>
                <w:tab w:val="left" w:pos="-1440"/>
                <w:tab w:val="left" w:pos="-720"/>
              </w:tabs>
              <w:jc w:val="center"/>
              <w:rPr>
                <w:rFonts w:ascii="Arial" w:hAnsi="Arial" w:cs="Arial"/>
                <w:sz w:val="18"/>
                <w:szCs w:val="18"/>
              </w:rPr>
            </w:pPr>
            <w:r w:rsidRPr="00EA2F49">
              <w:rPr>
                <w:rFonts w:ascii="Arial" w:hAnsi="Arial" w:cs="Arial"/>
                <w:sz w:val="18"/>
                <w:szCs w:val="18"/>
              </w:rPr>
              <w:t>0,128</w:t>
            </w:r>
          </w:p>
        </w:tc>
        <w:tc>
          <w:tcPr>
            <w:tcW w:w="714" w:type="dxa"/>
          </w:tcPr>
          <w:p w14:paraId="2E1DDCB1" w14:textId="77777777" w:rsidR="001675E2" w:rsidRPr="00EA2F49" w:rsidRDefault="001675E2" w:rsidP="00E937F1">
            <w:pPr>
              <w:widowControl/>
              <w:tabs>
                <w:tab w:val="left" w:pos="-1440"/>
                <w:tab w:val="left" w:pos="-720"/>
              </w:tabs>
              <w:jc w:val="center"/>
              <w:rPr>
                <w:rFonts w:ascii="Arial" w:hAnsi="Arial" w:cs="Arial"/>
              </w:rPr>
            </w:pPr>
            <w:r w:rsidRPr="00EA2F49">
              <w:rPr>
                <w:rFonts w:ascii="Arial" w:hAnsi="Arial" w:cs="Arial"/>
                <w:sz w:val="18"/>
                <w:szCs w:val="18"/>
              </w:rPr>
              <w:t>0,085</w:t>
            </w:r>
          </w:p>
        </w:tc>
      </w:tr>
    </w:tbl>
    <w:p w14:paraId="30E347C6" w14:textId="77777777" w:rsidR="001675E2" w:rsidRPr="00EA2F49" w:rsidRDefault="001675E2">
      <w:pPr>
        <w:widowControl/>
        <w:ind w:left="907"/>
        <w:jc w:val="both"/>
        <w:rPr>
          <w:rFonts w:ascii="Arial" w:hAnsi="Arial" w:cs="Arial"/>
        </w:rPr>
      </w:pPr>
    </w:p>
    <w:p w14:paraId="1A4551F8" w14:textId="77777777" w:rsidR="001675E2" w:rsidRPr="00EA2F49" w:rsidRDefault="001675E2">
      <w:pPr>
        <w:widowControl/>
        <w:ind w:left="907"/>
        <w:jc w:val="both"/>
        <w:rPr>
          <w:rFonts w:ascii="Arial" w:hAnsi="Arial" w:cs="Arial"/>
        </w:rPr>
      </w:pPr>
      <w:r w:rsidRPr="00EA2F49">
        <w:rPr>
          <w:rFonts w:ascii="Arial" w:hAnsi="Arial" w:cs="Arial"/>
        </w:rPr>
        <w:t>E'  :</w:t>
      </w:r>
      <w:r w:rsidRPr="00EA2F49">
        <w:rPr>
          <w:rFonts w:ascii="Arial" w:hAnsi="Arial" w:cs="Arial"/>
        </w:rPr>
        <w:tab/>
        <w:t>Mòdul de reacció del sòl en KPa</w:t>
      </w:r>
    </w:p>
    <w:p w14:paraId="7066652B" w14:textId="77777777" w:rsidR="001675E2" w:rsidRPr="00EA2F49" w:rsidRDefault="001675E2">
      <w:pPr>
        <w:widowControl/>
        <w:ind w:left="907"/>
        <w:jc w:val="both"/>
        <w:rPr>
          <w:rFonts w:ascii="Arial" w:hAnsi="Arial" w:cs="Arial"/>
        </w:rPr>
      </w:pPr>
      <w:r w:rsidRPr="00EA2F49">
        <w:rPr>
          <w:rFonts w:ascii="Arial" w:hAnsi="Arial" w:cs="Arial"/>
        </w:rPr>
        <w:t>Kb :</w:t>
      </w:r>
      <w:r w:rsidRPr="00EA2F49">
        <w:rPr>
          <w:rFonts w:ascii="Arial" w:hAnsi="Arial" w:cs="Arial"/>
        </w:rPr>
        <w:tab/>
        <w:t>Coeficient de suport (moments de flexió)</w:t>
      </w:r>
    </w:p>
    <w:p w14:paraId="234406CD" w14:textId="77777777" w:rsidR="001675E2" w:rsidRPr="00EA2F49" w:rsidRDefault="001675E2" w:rsidP="008A2A55">
      <w:pPr>
        <w:widowControl/>
        <w:autoSpaceDE w:val="0"/>
        <w:autoSpaceDN w:val="0"/>
        <w:adjustRightInd w:val="0"/>
        <w:spacing w:after="120"/>
        <w:ind w:left="907"/>
        <w:jc w:val="both"/>
        <w:rPr>
          <w:rFonts w:ascii="Arial" w:hAnsi="Arial" w:cs="Arial"/>
        </w:rPr>
      </w:pPr>
      <w:r w:rsidRPr="00EA2F49">
        <w:rPr>
          <w:rFonts w:ascii="Arial" w:hAnsi="Arial" w:cs="Arial"/>
        </w:rPr>
        <w:t>Kx :</w:t>
      </w:r>
      <w:r w:rsidRPr="00EA2F49">
        <w:rPr>
          <w:rFonts w:ascii="Arial" w:hAnsi="Arial" w:cs="Arial"/>
        </w:rPr>
        <w:tab/>
        <w:t>Coeficient d’ovalització (deflexió)</w:t>
      </w:r>
    </w:p>
    <w:p w14:paraId="03C5BAC5" w14:textId="77777777" w:rsidR="001675E2" w:rsidRPr="00EA2F49" w:rsidRDefault="001675E2">
      <w:pPr>
        <w:widowControl/>
        <w:ind w:left="907"/>
        <w:jc w:val="both"/>
        <w:rPr>
          <w:rFonts w:ascii="Arial" w:hAnsi="Arial" w:cs="Arial"/>
        </w:rPr>
      </w:pPr>
      <w:r w:rsidRPr="00EA2F49">
        <w:rPr>
          <w:rFonts w:ascii="Arial" w:hAnsi="Arial" w:cs="Arial"/>
        </w:rPr>
        <w:t xml:space="preserve">La deflexió del tub s’ha de verificar fent servir l’equació de disseny (3) de la norma ANSI/AWWA C-150 i les constants abans </w:t>
      </w:r>
      <w:r w:rsidR="00342D4B" w:rsidRPr="00EA2F49">
        <w:rPr>
          <w:rFonts w:ascii="Arial" w:hAnsi="Arial" w:cs="Arial"/>
        </w:rPr>
        <w:t>esmentades</w:t>
      </w:r>
      <w:r w:rsidRPr="00EA2F49">
        <w:rPr>
          <w:rFonts w:ascii="Arial" w:hAnsi="Arial" w:cs="Arial"/>
        </w:rPr>
        <w:t xml:space="preserve">. La deflexió màxima admissible no haurà d’excedir de 0,0225 vegades el diàmetre interior del tub. </w:t>
      </w:r>
    </w:p>
    <w:p w14:paraId="539AD84E" w14:textId="77777777" w:rsidR="001675E2" w:rsidRPr="00EA2F49" w:rsidRDefault="001675E2">
      <w:pPr>
        <w:widowControl/>
        <w:ind w:left="907"/>
        <w:jc w:val="both"/>
        <w:rPr>
          <w:rFonts w:ascii="Arial" w:hAnsi="Arial" w:cs="Arial"/>
        </w:rPr>
      </w:pPr>
    </w:p>
    <w:p w14:paraId="7668FFC6" w14:textId="77777777" w:rsidR="001675E2" w:rsidRPr="00EA2F49" w:rsidRDefault="001675E2" w:rsidP="00B44CCC">
      <w:pPr>
        <w:widowControl/>
        <w:numPr>
          <w:ilvl w:val="1"/>
          <w:numId w:val="26"/>
        </w:numPr>
        <w:autoSpaceDE w:val="0"/>
        <w:autoSpaceDN w:val="0"/>
        <w:adjustRightInd w:val="0"/>
        <w:spacing w:line="360" w:lineRule="auto"/>
        <w:jc w:val="both"/>
        <w:rPr>
          <w:rFonts w:ascii="Arial" w:hAnsi="Arial" w:cs="Arial"/>
          <w:b/>
          <w:u w:val="single"/>
        </w:rPr>
      </w:pPr>
      <w:r w:rsidRPr="00EA2F49">
        <w:rPr>
          <w:rFonts w:ascii="Arial" w:hAnsi="Arial" w:cs="Arial"/>
          <w:b/>
          <w:caps/>
        </w:rPr>
        <w:t>CÀRREGUES FIXES I MÒBILS admisSibles</w:t>
      </w:r>
    </w:p>
    <w:p w14:paraId="35294E29" w14:textId="77777777" w:rsidR="001675E2" w:rsidRPr="00EA2F49" w:rsidRDefault="001675E2">
      <w:pPr>
        <w:widowControl/>
        <w:autoSpaceDE w:val="0"/>
        <w:autoSpaceDN w:val="0"/>
        <w:adjustRightInd w:val="0"/>
        <w:spacing w:after="120"/>
        <w:ind w:left="1418"/>
        <w:jc w:val="both"/>
        <w:rPr>
          <w:rFonts w:ascii="Arial" w:hAnsi="Arial" w:cs="Arial"/>
        </w:rPr>
      </w:pPr>
      <w:r w:rsidRPr="00EA2F49">
        <w:rPr>
          <w:rFonts w:ascii="Arial" w:hAnsi="Arial" w:cs="Arial"/>
          <w:b/>
          <w:bCs/>
          <w:i/>
        </w:rPr>
        <w:t>Determinació de càrregues sobre els tubs</w:t>
      </w:r>
      <w:r w:rsidRPr="00EA2F49">
        <w:rPr>
          <w:rFonts w:ascii="Arial" w:hAnsi="Arial" w:cs="Arial"/>
          <w:b/>
        </w:rPr>
        <w:t>.</w:t>
      </w:r>
      <w:r w:rsidRPr="00EA2F49">
        <w:rPr>
          <w:rFonts w:ascii="Arial" w:hAnsi="Arial" w:cs="Arial"/>
        </w:rPr>
        <w:t xml:space="preserve"> D’acord amb la norma AWWA C-150-96, les càrregues sobre els tubs</w:t>
      </w:r>
      <w:r w:rsidR="00BE797F" w:rsidRPr="00EA2F49">
        <w:rPr>
          <w:rFonts w:ascii="Arial" w:hAnsi="Arial" w:cs="Arial"/>
        </w:rPr>
        <w:t xml:space="preserve"> es calculen amb les equacions:</w:t>
      </w:r>
    </w:p>
    <w:p w14:paraId="0CA83EDC" w14:textId="77777777" w:rsidR="001675E2" w:rsidRPr="00EA2F49" w:rsidRDefault="001675E2">
      <w:pPr>
        <w:widowControl/>
        <w:spacing w:line="360" w:lineRule="auto"/>
        <w:ind w:left="1416"/>
        <w:jc w:val="both"/>
        <w:rPr>
          <w:rFonts w:ascii="Arial" w:hAnsi="Arial" w:cs="Arial"/>
        </w:rPr>
      </w:pPr>
      <w:r w:rsidRPr="00EA2F49">
        <w:rPr>
          <w:rFonts w:ascii="Arial" w:hAnsi="Arial" w:cs="Arial"/>
        </w:rPr>
        <w:t xml:space="preserve">Càrregues fixes </w:t>
      </w:r>
      <w:r w:rsidRPr="00EA2F49">
        <w:rPr>
          <w:rFonts w:ascii="Arial" w:hAnsi="Arial" w:cs="Arial"/>
          <w:position w:val="-20"/>
        </w:rPr>
        <w:object w:dxaOrig="760" w:dyaOrig="499" w14:anchorId="6A8216BA">
          <v:shape id="_x0000_i1026" type="#_x0000_t75" style="width:38.25pt;height:25.5pt" o:ole="">
            <v:imagedata r:id="rId9" o:title=""/>
          </v:shape>
          <o:OLEObject Type="Embed" ProgID="Equation.3" ShapeID="_x0000_i1026" DrawAspect="Content" ObjectID="_1689404871" r:id="rId10"/>
        </w:object>
      </w:r>
      <w:r w:rsidRPr="00EA2F49">
        <w:rPr>
          <w:rFonts w:ascii="Arial" w:hAnsi="Arial" w:cs="Arial"/>
        </w:rPr>
        <w:tab/>
      </w:r>
      <w:r w:rsidRPr="00EA2F49">
        <w:rPr>
          <w:rFonts w:ascii="Arial" w:hAnsi="Arial" w:cs="Arial"/>
        </w:rPr>
        <w:tab/>
        <w:t xml:space="preserve">Càrregues mòbils </w:t>
      </w:r>
      <w:r w:rsidRPr="00EA2F49">
        <w:rPr>
          <w:rFonts w:ascii="Arial" w:hAnsi="Arial" w:cs="Arial"/>
          <w:position w:val="-22"/>
        </w:rPr>
        <w:object w:dxaOrig="1020" w:dyaOrig="520" w14:anchorId="1BAEBD08">
          <v:shape id="_x0000_i1027" type="#_x0000_t75" style="width:51pt;height:26.25pt" o:ole="">
            <v:imagedata r:id="rId11" o:title=""/>
          </v:shape>
          <o:OLEObject Type="Embed" ProgID="Equation.3" ShapeID="_x0000_i1027" DrawAspect="Content" ObjectID="_1689404872" r:id="rId12"/>
        </w:object>
      </w:r>
    </w:p>
    <w:p w14:paraId="2D8027BC" w14:textId="77777777" w:rsidR="001675E2" w:rsidRPr="00EA2F49" w:rsidRDefault="001675E2">
      <w:pPr>
        <w:keepNext/>
        <w:widowControl/>
        <w:spacing w:line="360" w:lineRule="auto"/>
        <w:ind w:left="1416"/>
        <w:jc w:val="both"/>
        <w:rPr>
          <w:rFonts w:ascii="Arial" w:hAnsi="Arial" w:cs="Arial"/>
        </w:rPr>
      </w:pPr>
      <w:r w:rsidRPr="00EA2F49">
        <w:rPr>
          <w:rFonts w:ascii="Arial" w:hAnsi="Arial" w:cs="Arial"/>
        </w:rPr>
        <w:t>Sent:</w:t>
      </w:r>
    </w:p>
    <w:p w14:paraId="28811869" w14:textId="77777777" w:rsidR="001675E2" w:rsidRPr="00EA2F49" w:rsidRDefault="001675E2">
      <w:pPr>
        <w:widowControl/>
        <w:ind w:left="1838" w:hanging="420"/>
        <w:jc w:val="both"/>
        <w:rPr>
          <w:rFonts w:ascii="Arial" w:hAnsi="Arial" w:cs="Arial"/>
        </w:rPr>
      </w:pPr>
      <w:r w:rsidRPr="00EA2F49">
        <w:rPr>
          <w:rFonts w:ascii="Arial" w:hAnsi="Arial" w:cs="Arial"/>
        </w:rPr>
        <w:t>P</w:t>
      </w:r>
      <w:r w:rsidRPr="00EA2F49">
        <w:rPr>
          <w:rFonts w:ascii="Arial" w:hAnsi="Arial" w:cs="Arial"/>
          <w:vertAlign w:val="subscript"/>
        </w:rPr>
        <w:t xml:space="preserve">e </w:t>
      </w:r>
      <w:r w:rsidRPr="00EA2F49">
        <w:rPr>
          <w:rFonts w:ascii="Arial" w:hAnsi="Arial" w:cs="Arial"/>
        </w:rPr>
        <w:t>:</w:t>
      </w:r>
      <w:r w:rsidRPr="00EA2F49">
        <w:rPr>
          <w:rFonts w:ascii="Arial" w:hAnsi="Arial" w:cs="Arial"/>
        </w:rPr>
        <w:tab/>
        <w:t>Càrrega de terres en KPa</w:t>
      </w:r>
    </w:p>
    <w:p w14:paraId="7B924810" w14:textId="77777777" w:rsidR="001675E2" w:rsidRPr="00EA2F49" w:rsidRDefault="001675E2">
      <w:pPr>
        <w:widowControl/>
        <w:ind w:left="1838" w:hanging="420"/>
        <w:jc w:val="both"/>
        <w:rPr>
          <w:rFonts w:ascii="Arial" w:hAnsi="Arial" w:cs="Arial"/>
        </w:rPr>
      </w:pPr>
      <w:r w:rsidRPr="00EA2F49">
        <w:rPr>
          <w:rFonts w:ascii="Arial" w:hAnsi="Arial" w:cs="Arial"/>
        </w:rPr>
        <w:t>P</w:t>
      </w:r>
      <w:r w:rsidRPr="00EA2F49">
        <w:rPr>
          <w:rFonts w:ascii="Arial" w:hAnsi="Arial" w:cs="Arial"/>
          <w:vertAlign w:val="subscript"/>
        </w:rPr>
        <w:t xml:space="preserve">t  </w:t>
      </w:r>
      <w:r w:rsidRPr="00EA2F49">
        <w:rPr>
          <w:rFonts w:ascii="Arial" w:hAnsi="Arial" w:cs="Arial"/>
        </w:rPr>
        <w:t>:</w:t>
      </w:r>
      <w:r w:rsidRPr="00EA2F49">
        <w:rPr>
          <w:rFonts w:ascii="Arial" w:hAnsi="Arial" w:cs="Arial"/>
        </w:rPr>
        <w:tab/>
        <w:t>Càrrega mòbil en KPa</w:t>
      </w:r>
    </w:p>
    <w:p w14:paraId="35E37870" w14:textId="77777777" w:rsidR="001675E2" w:rsidRPr="00EA2F49" w:rsidRDefault="001675E2">
      <w:pPr>
        <w:widowControl/>
        <w:ind w:left="1838" w:hanging="420"/>
        <w:jc w:val="both"/>
        <w:rPr>
          <w:rFonts w:ascii="Arial" w:hAnsi="Arial" w:cs="Arial"/>
        </w:rPr>
      </w:pPr>
      <w:r w:rsidRPr="00EA2F49">
        <w:rPr>
          <w:rFonts w:ascii="Arial" w:hAnsi="Arial" w:cs="Arial"/>
        </w:rPr>
        <w:t>w :</w:t>
      </w:r>
      <w:r w:rsidRPr="00EA2F49">
        <w:rPr>
          <w:rFonts w:ascii="Arial" w:hAnsi="Arial" w:cs="Arial"/>
        </w:rPr>
        <w:tab/>
        <w:t>Pes específic del terreny; en les taules de la norma es considera 1.922 Kg</w:t>
      </w:r>
      <w:r w:rsidRPr="00EA2F49">
        <w:rPr>
          <w:rFonts w:ascii="Arial" w:hAnsi="Arial" w:cs="Arial"/>
          <w:vertAlign w:val="superscript"/>
        </w:rPr>
        <w:t>m3</w:t>
      </w:r>
      <w:r w:rsidRPr="00EA2F49">
        <w:rPr>
          <w:rFonts w:ascii="Arial" w:hAnsi="Arial" w:cs="Arial"/>
        </w:rPr>
        <w:t>, que utilitzarem en els nostres càlculs</w:t>
      </w:r>
    </w:p>
    <w:p w14:paraId="72902671" w14:textId="77777777" w:rsidR="001675E2" w:rsidRPr="00EA2F49" w:rsidRDefault="001675E2">
      <w:pPr>
        <w:widowControl/>
        <w:ind w:left="1838" w:hanging="420"/>
        <w:jc w:val="both"/>
        <w:rPr>
          <w:rFonts w:ascii="Arial" w:hAnsi="Arial" w:cs="Arial"/>
        </w:rPr>
      </w:pPr>
      <w:r w:rsidRPr="00EA2F49">
        <w:rPr>
          <w:rFonts w:ascii="Arial" w:hAnsi="Arial" w:cs="Arial"/>
        </w:rPr>
        <w:t>H  :</w:t>
      </w:r>
      <w:r w:rsidRPr="00EA2F49">
        <w:rPr>
          <w:rFonts w:ascii="Arial" w:hAnsi="Arial" w:cs="Arial"/>
        </w:rPr>
        <w:tab/>
        <w:t>Alçada de terres sobre el tub en metres</w:t>
      </w:r>
    </w:p>
    <w:p w14:paraId="1F1FC160" w14:textId="77777777" w:rsidR="001675E2" w:rsidRPr="00EA2F49" w:rsidRDefault="001675E2">
      <w:pPr>
        <w:widowControl/>
        <w:ind w:left="1838" w:hanging="420"/>
        <w:jc w:val="both"/>
        <w:rPr>
          <w:rFonts w:ascii="Arial" w:hAnsi="Arial" w:cs="Arial"/>
        </w:rPr>
      </w:pPr>
      <w:r w:rsidRPr="00EA2F49">
        <w:rPr>
          <w:rFonts w:ascii="Arial" w:hAnsi="Arial" w:cs="Arial"/>
        </w:rPr>
        <w:t>a  :</w:t>
      </w:r>
      <w:r w:rsidRPr="00EA2F49">
        <w:rPr>
          <w:rFonts w:ascii="Arial" w:hAnsi="Arial" w:cs="Arial"/>
        </w:rPr>
        <w:tab/>
        <w:t>Factor de conversió de Kg/m² a KPa. Val 102</w:t>
      </w:r>
    </w:p>
    <w:p w14:paraId="204A5153" w14:textId="77777777" w:rsidR="001675E2" w:rsidRPr="00EA2F49" w:rsidRDefault="001675E2">
      <w:pPr>
        <w:widowControl/>
        <w:ind w:left="1838" w:hanging="420"/>
        <w:jc w:val="both"/>
        <w:rPr>
          <w:rFonts w:ascii="Arial" w:hAnsi="Arial" w:cs="Arial"/>
        </w:rPr>
      </w:pPr>
      <w:r w:rsidRPr="00EA2F49">
        <w:rPr>
          <w:rFonts w:ascii="Arial" w:hAnsi="Arial" w:cs="Arial"/>
        </w:rPr>
        <w:t>D  :</w:t>
      </w:r>
      <w:r w:rsidRPr="00EA2F49">
        <w:rPr>
          <w:rFonts w:ascii="Arial" w:hAnsi="Arial" w:cs="Arial"/>
        </w:rPr>
        <w:tab/>
        <w:t>Diàmetre exterior en mil·límetres</w:t>
      </w:r>
    </w:p>
    <w:p w14:paraId="5E1EA1A3" w14:textId="77777777" w:rsidR="001675E2" w:rsidRPr="00EA2F49" w:rsidRDefault="001675E2">
      <w:pPr>
        <w:widowControl/>
        <w:ind w:left="1838" w:hanging="420"/>
        <w:jc w:val="both"/>
        <w:rPr>
          <w:rFonts w:ascii="Arial" w:hAnsi="Arial" w:cs="Arial"/>
        </w:rPr>
      </w:pPr>
      <w:r w:rsidRPr="00EA2F49">
        <w:rPr>
          <w:rFonts w:ascii="Arial" w:hAnsi="Arial" w:cs="Arial"/>
        </w:rPr>
        <w:t>C  :</w:t>
      </w:r>
      <w:r w:rsidRPr="00EA2F49">
        <w:rPr>
          <w:rFonts w:ascii="Arial" w:hAnsi="Arial" w:cs="Arial"/>
        </w:rPr>
        <w:tab/>
        <w:t>Coeficient de repartiment de la càrrega mòbil, que es calcula amb l’equació</w:t>
      </w:r>
    </w:p>
    <w:p w14:paraId="582BC4CD" w14:textId="77777777" w:rsidR="001675E2" w:rsidRPr="00EA2F49" w:rsidRDefault="00193AAF">
      <w:pPr>
        <w:widowControl/>
        <w:ind w:left="1838" w:hanging="420"/>
        <w:jc w:val="both"/>
        <w:rPr>
          <w:rFonts w:ascii="Arial" w:hAnsi="Arial" w:cs="Arial"/>
        </w:rPr>
      </w:pPr>
      <w:r>
        <w:rPr>
          <w:rFonts w:ascii="Arial" w:hAnsi="Arial" w:cs="Arial"/>
          <w:noProof/>
        </w:rPr>
        <w:object w:dxaOrig="1440" w:dyaOrig="1440" w14:anchorId="19969F1F">
          <v:shape id="_x0000_s1051" type="#_x0000_t75" style="position:absolute;left:0;text-align:left;margin-left:77.35pt;margin-top:5.05pt;width:390pt;height:39pt;z-index:251655168">
            <v:imagedata r:id="rId13" o:title=""/>
            <w10:wrap type="topAndBottom"/>
          </v:shape>
          <o:OLEObject Type="Embed" ProgID="Equation.3" ShapeID="_x0000_s1051" DrawAspect="Content" ObjectID="_1689404873" r:id="rId14"/>
        </w:object>
      </w:r>
      <w:r w:rsidR="001675E2" w:rsidRPr="00EA2F49">
        <w:rPr>
          <w:rFonts w:ascii="Arial" w:hAnsi="Arial" w:cs="Arial"/>
        </w:rPr>
        <w:t>A  :</w:t>
      </w:r>
      <w:r w:rsidR="001675E2" w:rsidRPr="00EA2F49">
        <w:rPr>
          <w:rFonts w:ascii="Arial" w:hAnsi="Arial" w:cs="Arial"/>
        </w:rPr>
        <w:tab/>
        <w:t>D/2.000 m</w:t>
      </w:r>
    </w:p>
    <w:p w14:paraId="2229DD77" w14:textId="77777777" w:rsidR="001675E2" w:rsidRPr="00EA2F49" w:rsidRDefault="001675E2">
      <w:pPr>
        <w:widowControl/>
        <w:ind w:left="1838" w:hanging="420"/>
        <w:jc w:val="both"/>
        <w:rPr>
          <w:rFonts w:ascii="Arial" w:hAnsi="Arial" w:cs="Arial"/>
        </w:rPr>
      </w:pPr>
      <w:r w:rsidRPr="00EA2F49">
        <w:rPr>
          <w:rFonts w:ascii="Arial" w:hAnsi="Arial" w:cs="Arial"/>
        </w:rPr>
        <w:t>B  :</w:t>
      </w:r>
      <w:r w:rsidRPr="00EA2F49">
        <w:rPr>
          <w:rFonts w:ascii="Arial" w:hAnsi="Arial" w:cs="Arial"/>
        </w:rPr>
        <w:tab/>
        <w:t>0,457 m</w:t>
      </w:r>
    </w:p>
    <w:p w14:paraId="3B21F4C6" w14:textId="77777777" w:rsidR="001675E2" w:rsidRDefault="001675E2">
      <w:pPr>
        <w:widowControl/>
        <w:spacing w:after="120"/>
        <w:ind w:left="1838" w:hanging="420"/>
        <w:jc w:val="both"/>
        <w:rPr>
          <w:rFonts w:ascii="Arial" w:hAnsi="Arial" w:cs="Arial"/>
        </w:rPr>
      </w:pPr>
      <w:r w:rsidRPr="00EA2F49">
        <w:rPr>
          <w:rFonts w:ascii="Arial" w:hAnsi="Arial" w:cs="Arial"/>
        </w:rPr>
        <w:t>R  :</w:t>
      </w:r>
      <w:r w:rsidRPr="00EA2F49">
        <w:rPr>
          <w:rFonts w:ascii="Arial" w:hAnsi="Arial" w:cs="Arial"/>
        </w:rPr>
        <w:tab/>
        <w:t>Coeficient de reducció que considera que la part del tub que està sota les rodes és descarregat per les llindes que reben poc o res de la càrrega mòbil. Es det</w:t>
      </w:r>
      <w:r w:rsidR="00BE797F" w:rsidRPr="00EA2F49">
        <w:rPr>
          <w:rFonts w:ascii="Arial" w:hAnsi="Arial" w:cs="Arial"/>
        </w:rPr>
        <w:t>ermina segons la taula següent:</w:t>
      </w:r>
    </w:p>
    <w:tbl>
      <w:tblPr>
        <w:tblW w:w="0" w:type="auto"/>
        <w:tblInd w:w="2040" w:type="dxa"/>
        <w:tblLayout w:type="fixed"/>
        <w:tblCellMar>
          <w:top w:w="57" w:type="dxa"/>
          <w:left w:w="57" w:type="dxa"/>
          <w:bottom w:w="57" w:type="dxa"/>
          <w:right w:w="57" w:type="dxa"/>
        </w:tblCellMar>
        <w:tblLook w:val="0000" w:firstRow="0" w:lastRow="0" w:firstColumn="0" w:lastColumn="0" w:noHBand="0" w:noVBand="0"/>
      </w:tblPr>
      <w:tblGrid>
        <w:gridCol w:w="1440"/>
        <w:gridCol w:w="1320"/>
        <w:gridCol w:w="1320"/>
        <w:gridCol w:w="1320"/>
        <w:gridCol w:w="1320"/>
      </w:tblGrid>
      <w:tr w:rsidR="001675E2" w:rsidRPr="00EA2F49" w14:paraId="297A0F29" w14:textId="77777777" w:rsidTr="00EF036B">
        <w:trPr>
          <w:trHeight w:val="283"/>
        </w:trPr>
        <w:tc>
          <w:tcPr>
            <w:tcW w:w="1440" w:type="dxa"/>
            <w:vMerge w:val="restart"/>
            <w:tcBorders>
              <w:top w:val="threeDEngrave" w:sz="6" w:space="0" w:color="auto"/>
              <w:left w:val="nil"/>
              <w:bottom w:val="single" w:sz="6" w:space="0" w:color="auto"/>
              <w:right w:val="single" w:sz="6" w:space="0" w:color="auto"/>
            </w:tcBorders>
            <w:shd w:val="clear" w:color="auto" w:fill="C6D9F1" w:themeFill="text2" w:themeFillTint="33"/>
            <w:vAlign w:val="center"/>
          </w:tcPr>
          <w:p w14:paraId="20B821E7" w14:textId="77777777" w:rsidR="001675E2" w:rsidRPr="00EA2F49" w:rsidRDefault="001675E2" w:rsidP="00EF036B">
            <w:pPr>
              <w:keepNext/>
              <w:widowControl/>
              <w:tabs>
                <w:tab w:val="left" w:pos="-1440"/>
                <w:tab w:val="left" w:pos="-720"/>
              </w:tabs>
              <w:jc w:val="center"/>
              <w:rPr>
                <w:rFonts w:ascii="Arial" w:hAnsi="Arial" w:cs="Arial"/>
                <w:b/>
                <w:bCs/>
                <w:sz w:val="18"/>
                <w:szCs w:val="18"/>
              </w:rPr>
            </w:pPr>
            <w:r w:rsidRPr="00EA2F49">
              <w:rPr>
                <w:rFonts w:ascii="Arial" w:hAnsi="Arial" w:cs="Arial"/>
                <w:b/>
                <w:bCs/>
                <w:sz w:val="18"/>
                <w:szCs w:val="18"/>
              </w:rPr>
              <w:lastRenderedPageBreak/>
              <w:t>DIÀMETRE</w:t>
            </w:r>
          </w:p>
          <w:p w14:paraId="52F969D1" w14:textId="77777777" w:rsidR="001675E2" w:rsidRPr="00EA2F49" w:rsidRDefault="001675E2" w:rsidP="00EF036B">
            <w:pPr>
              <w:keepNext/>
              <w:widowControl/>
              <w:tabs>
                <w:tab w:val="left" w:pos="-1440"/>
                <w:tab w:val="left" w:pos="-720"/>
              </w:tabs>
              <w:jc w:val="center"/>
              <w:rPr>
                <w:rFonts w:ascii="Arial" w:hAnsi="Arial" w:cs="Arial"/>
                <w:b/>
                <w:bCs/>
                <w:sz w:val="18"/>
                <w:szCs w:val="18"/>
              </w:rPr>
            </w:pPr>
            <w:r w:rsidRPr="00EA2F49">
              <w:rPr>
                <w:rFonts w:ascii="Arial" w:hAnsi="Arial" w:cs="Arial"/>
                <w:b/>
                <w:bCs/>
                <w:sz w:val="18"/>
                <w:szCs w:val="18"/>
              </w:rPr>
              <w:t>NOMINAL</w:t>
            </w:r>
          </w:p>
        </w:tc>
        <w:tc>
          <w:tcPr>
            <w:tcW w:w="5280" w:type="dxa"/>
            <w:gridSpan w:val="4"/>
            <w:tcBorders>
              <w:top w:val="threeDEngrave" w:sz="6" w:space="0" w:color="auto"/>
              <w:left w:val="single" w:sz="6" w:space="0" w:color="auto"/>
              <w:bottom w:val="single" w:sz="6" w:space="0" w:color="auto"/>
              <w:right w:val="nil"/>
            </w:tcBorders>
            <w:shd w:val="clear" w:color="auto" w:fill="C6D9F1" w:themeFill="text2" w:themeFillTint="33"/>
            <w:vAlign w:val="center"/>
          </w:tcPr>
          <w:p w14:paraId="455D5B08" w14:textId="77777777" w:rsidR="001675E2" w:rsidRPr="00EA2F49" w:rsidRDefault="001675E2" w:rsidP="00EF036B">
            <w:pPr>
              <w:keepNext/>
              <w:widowControl/>
              <w:tabs>
                <w:tab w:val="left" w:pos="-1440"/>
                <w:tab w:val="left" w:pos="-720"/>
              </w:tabs>
              <w:jc w:val="center"/>
              <w:rPr>
                <w:rFonts w:ascii="Arial" w:hAnsi="Arial" w:cs="Arial"/>
                <w:b/>
                <w:bCs/>
                <w:sz w:val="18"/>
                <w:szCs w:val="18"/>
              </w:rPr>
            </w:pPr>
            <w:r w:rsidRPr="00EA2F49">
              <w:rPr>
                <w:rFonts w:ascii="Arial" w:hAnsi="Arial" w:cs="Arial"/>
                <w:b/>
                <w:bCs/>
                <w:sz w:val="18"/>
                <w:szCs w:val="18"/>
              </w:rPr>
              <w:t>ALÇADA DE TERRES  ( m)</w:t>
            </w:r>
          </w:p>
        </w:tc>
      </w:tr>
      <w:tr w:rsidR="001675E2" w:rsidRPr="00EA2F49" w14:paraId="47E7D3F3" w14:textId="77777777" w:rsidTr="00EF036B">
        <w:trPr>
          <w:trHeight w:val="283"/>
        </w:trPr>
        <w:tc>
          <w:tcPr>
            <w:tcW w:w="1440" w:type="dxa"/>
            <w:vMerge/>
            <w:tcBorders>
              <w:top w:val="single" w:sz="6" w:space="0" w:color="auto"/>
              <w:bottom w:val="single" w:sz="6" w:space="0" w:color="auto"/>
              <w:right w:val="single" w:sz="6" w:space="0" w:color="auto"/>
            </w:tcBorders>
            <w:shd w:val="clear" w:color="auto" w:fill="CDE6FF"/>
            <w:vAlign w:val="center"/>
          </w:tcPr>
          <w:p w14:paraId="4AA455C9" w14:textId="77777777" w:rsidR="001675E2" w:rsidRPr="00EA2F49" w:rsidRDefault="001675E2" w:rsidP="00EF036B">
            <w:pPr>
              <w:keepNext/>
              <w:widowControl/>
              <w:tabs>
                <w:tab w:val="left" w:pos="-1440"/>
                <w:tab w:val="left" w:pos="-720"/>
              </w:tabs>
              <w:jc w:val="center"/>
              <w:rPr>
                <w:rFonts w:ascii="Arial" w:hAnsi="Arial" w:cs="Arial"/>
                <w:sz w:val="18"/>
                <w:szCs w:val="18"/>
              </w:rPr>
            </w:pPr>
          </w:p>
        </w:tc>
        <w:tc>
          <w:tcPr>
            <w:tcW w:w="132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D7BDB36" w14:textId="77777777" w:rsidR="001675E2" w:rsidRPr="00EA2F49" w:rsidRDefault="001675E2" w:rsidP="00EF036B">
            <w:pPr>
              <w:keepNext/>
              <w:widowControl/>
              <w:tabs>
                <w:tab w:val="left" w:pos="-1440"/>
                <w:tab w:val="left" w:pos="-720"/>
              </w:tabs>
              <w:jc w:val="center"/>
              <w:rPr>
                <w:rFonts w:ascii="Arial" w:hAnsi="Arial" w:cs="Arial"/>
                <w:b/>
                <w:bCs/>
                <w:sz w:val="18"/>
                <w:szCs w:val="18"/>
              </w:rPr>
            </w:pPr>
            <w:r w:rsidRPr="00EA2F49">
              <w:rPr>
                <w:rFonts w:ascii="Arial" w:hAnsi="Arial" w:cs="Arial"/>
                <w:b/>
                <w:bCs/>
                <w:sz w:val="18"/>
                <w:szCs w:val="18"/>
              </w:rPr>
              <w:t>1,20</w:t>
            </w:r>
          </w:p>
        </w:tc>
        <w:tc>
          <w:tcPr>
            <w:tcW w:w="132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3955C44" w14:textId="77777777" w:rsidR="001675E2" w:rsidRPr="00EA2F49" w:rsidRDefault="001675E2" w:rsidP="00EF036B">
            <w:pPr>
              <w:keepNext/>
              <w:widowControl/>
              <w:tabs>
                <w:tab w:val="left" w:pos="-1440"/>
                <w:tab w:val="left" w:pos="-720"/>
              </w:tabs>
              <w:jc w:val="center"/>
              <w:rPr>
                <w:rFonts w:ascii="Arial" w:hAnsi="Arial" w:cs="Arial"/>
                <w:b/>
                <w:bCs/>
                <w:sz w:val="18"/>
                <w:szCs w:val="18"/>
              </w:rPr>
            </w:pPr>
            <w:r w:rsidRPr="00EA2F49">
              <w:rPr>
                <w:rFonts w:ascii="Arial" w:hAnsi="Arial" w:cs="Arial"/>
                <w:b/>
                <w:bCs/>
                <w:sz w:val="18"/>
                <w:szCs w:val="18"/>
              </w:rPr>
              <w:t>1,20 - 2,10</w:t>
            </w:r>
          </w:p>
        </w:tc>
        <w:tc>
          <w:tcPr>
            <w:tcW w:w="1320"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040178A5" w14:textId="77777777" w:rsidR="001675E2" w:rsidRPr="00EA2F49" w:rsidRDefault="001675E2" w:rsidP="00EF036B">
            <w:pPr>
              <w:keepNext/>
              <w:widowControl/>
              <w:tabs>
                <w:tab w:val="left" w:pos="-1440"/>
                <w:tab w:val="left" w:pos="-720"/>
              </w:tabs>
              <w:jc w:val="center"/>
              <w:rPr>
                <w:rFonts w:ascii="Arial" w:hAnsi="Arial" w:cs="Arial"/>
                <w:b/>
                <w:bCs/>
                <w:sz w:val="18"/>
                <w:szCs w:val="18"/>
              </w:rPr>
            </w:pPr>
            <w:r w:rsidRPr="00EA2F49">
              <w:rPr>
                <w:rFonts w:ascii="Arial" w:hAnsi="Arial" w:cs="Arial"/>
                <w:b/>
                <w:bCs/>
                <w:sz w:val="18"/>
                <w:szCs w:val="18"/>
              </w:rPr>
              <w:t>2,40 - 2,30</w:t>
            </w:r>
          </w:p>
        </w:tc>
        <w:tc>
          <w:tcPr>
            <w:tcW w:w="1320" w:type="dxa"/>
            <w:tcBorders>
              <w:top w:val="single" w:sz="6" w:space="0" w:color="auto"/>
              <w:left w:val="single" w:sz="6" w:space="0" w:color="auto"/>
              <w:bottom w:val="single" w:sz="6" w:space="0" w:color="auto"/>
              <w:right w:val="nil"/>
            </w:tcBorders>
            <w:shd w:val="clear" w:color="auto" w:fill="D9D9D9" w:themeFill="background1" w:themeFillShade="D9"/>
            <w:vAlign w:val="center"/>
          </w:tcPr>
          <w:p w14:paraId="477E008C" w14:textId="77777777" w:rsidR="001675E2" w:rsidRPr="00EA2F49" w:rsidRDefault="001675E2" w:rsidP="00EF036B">
            <w:pPr>
              <w:keepNext/>
              <w:widowControl/>
              <w:tabs>
                <w:tab w:val="left" w:pos="-1440"/>
                <w:tab w:val="left" w:pos="-720"/>
              </w:tabs>
              <w:jc w:val="center"/>
              <w:rPr>
                <w:rFonts w:ascii="Arial" w:hAnsi="Arial" w:cs="Arial"/>
                <w:b/>
                <w:bCs/>
                <w:sz w:val="18"/>
                <w:szCs w:val="18"/>
              </w:rPr>
            </w:pPr>
            <w:r w:rsidRPr="00EA2F49">
              <w:rPr>
                <w:rFonts w:ascii="Arial" w:hAnsi="Arial" w:cs="Arial"/>
                <w:b/>
                <w:bCs/>
                <w:sz w:val="18"/>
                <w:szCs w:val="18"/>
              </w:rPr>
              <w:t>3,00</w:t>
            </w:r>
          </w:p>
        </w:tc>
      </w:tr>
      <w:tr w:rsidR="001675E2" w:rsidRPr="00EA2F49" w14:paraId="6E6E1911" w14:textId="77777777" w:rsidTr="00EF036B">
        <w:trPr>
          <w:trHeight w:val="283"/>
        </w:trPr>
        <w:tc>
          <w:tcPr>
            <w:tcW w:w="1440" w:type="dxa"/>
            <w:vMerge/>
            <w:tcBorders>
              <w:top w:val="single" w:sz="6" w:space="0" w:color="auto"/>
              <w:bottom w:val="single" w:sz="6" w:space="0" w:color="auto"/>
              <w:right w:val="single" w:sz="6" w:space="0" w:color="auto"/>
            </w:tcBorders>
            <w:shd w:val="clear" w:color="auto" w:fill="CDE6FF"/>
            <w:vAlign w:val="center"/>
          </w:tcPr>
          <w:p w14:paraId="23BAE9FF" w14:textId="77777777" w:rsidR="001675E2" w:rsidRPr="00EA2F49" w:rsidRDefault="001675E2" w:rsidP="00EF036B">
            <w:pPr>
              <w:keepNext/>
              <w:widowControl/>
              <w:tabs>
                <w:tab w:val="left" w:pos="-1440"/>
                <w:tab w:val="left" w:pos="-720"/>
              </w:tabs>
              <w:jc w:val="center"/>
              <w:rPr>
                <w:rFonts w:ascii="Arial" w:hAnsi="Arial" w:cs="Arial"/>
                <w:sz w:val="18"/>
                <w:szCs w:val="18"/>
              </w:rPr>
            </w:pPr>
          </w:p>
        </w:tc>
        <w:tc>
          <w:tcPr>
            <w:tcW w:w="5280" w:type="dxa"/>
            <w:gridSpan w:val="4"/>
            <w:tcBorders>
              <w:top w:val="single" w:sz="6" w:space="0" w:color="auto"/>
              <w:left w:val="single" w:sz="6" w:space="0" w:color="auto"/>
              <w:bottom w:val="single" w:sz="6" w:space="0" w:color="auto"/>
              <w:right w:val="nil"/>
            </w:tcBorders>
            <w:shd w:val="clear" w:color="auto" w:fill="C6D9F1" w:themeFill="text2" w:themeFillTint="33"/>
            <w:vAlign w:val="center"/>
          </w:tcPr>
          <w:p w14:paraId="54AF9182" w14:textId="77777777" w:rsidR="001675E2" w:rsidRPr="00EA2F49" w:rsidRDefault="001675E2" w:rsidP="00EF036B">
            <w:pPr>
              <w:keepNext/>
              <w:widowControl/>
              <w:tabs>
                <w:tab w:val="left" w:pos="-1440"/>
                <w:tab w:val="left" w:pos="-720"/>
              </w:tabs>
              <w:jc w:val="center"/>
              <w:rPr>
                <w:rFonts w:ascii="Arial" w:hAnsi="Arial" w:cs="Arial"/>
                <w:b/>
                <w:bCs/>
                <w:sz w:val="18"/>
                <w:szCs w:val="18"/>
              </w:rPr>
            </w:pPr>
            <w:r w:rsidRPr="00EA2F49">
              <w:rPr>
                <w:rFonts w:ascii="Arial" w:hAnsi="Arial" w:cs="Arial"/>
                <w:b/>
                <w:bCs/>
                <w:sz w:val="18"/>
                <w:szCs w:val="18"/>
              </w:rPr>
              <w:t>Coeficient de Reducció  R</w:t>
            </w:r>
          </w:p>
        </w:tc>
      </w:tr>
      <w:tr w:rsidR="001675E2" w:rsidRPr="00EA2F49" w14:paraId="76786A5D" w14:textId="77777777" w:rsidTr="00EF036B">
        <w:trPr>
          <w:trHeight w:val="1304"/>
        </w:trPr>
        <w:tc>
          <w:tcPr>
            <w:tcW w:w="1440" w:type="dxa"/>
            <w:tcBorders>
              <w:top w:val="single" w:sz="6" w:space="0" w:color="auto"/>
              <w:left w:val="nil"/>
              <w:bottom w:val="threeDEmboss" w:sz="6" w:space="0" w:color="auto"/>
              <w:right w:val="single" w:sz="6" w:space="0" w:color="auto"/>
            </w:tcBorders>
            <w:vAlign w:val="center"/>
          </w:tcPr>
          <w:p w14:paraId="10C49026"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60 - 300</w:t>
            </w:r>
          </w:p>
          <w:p w14:paraId="5FDAB5BA"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350</w:t>
            </w:r>
          </w:p>
          <w:p w14:paraId="647A9C0D"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400</w:t>
            </w:r>
          </w:p>
          <w:p w14:paraId="4EC185C0"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500</w:t>
            </w:r>
          </w:p>
          <w:p w14:paraId="7134E738"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660 - 800</w:t>
            </w:r>
          </w:p>
          <w:p w14:paraId="159752B2"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960 - 1600</w:t>
            </w:r>
          </w:p>
        </w:tc>
        <w:tc>
          <w:tcPr>
            <w:tcW w:w="1320" w:type="dxa"/>
            <w:tcBorders>
              <w:top w:val="single" w:sz="6" w:space="0" w:color="auto"/>
              <w:left w:val="single" w:sz="6" w:space="0" w:color="auto"/>
              <w:bottom w:val="threeDEmboss" w:sz="6" w:space="0" w:color="auto"/>
              <w:right w:val="single" w:sz="6" w:space="0" w:color="auto"/>
            </w:tcBorders>
            <w:vAlign w:val="center"/>
          </w:tcPr>
          <w:p w14:paraId="694C3A2C"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1,00</w:t>
            </w:r>
          </w:p>
          <w:p w14:paraId="2C609D13"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0,92</w:t>
            </w:r>
          </w:p>
          <w:p w14:paraId="1176BBBF"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0,88</w:t>
            </w:r>
          </w:p>
          <w:p w14:paraId="130D39B3"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0,83</w:t>
            </w:r>
          </w:p>
          <w:p w14:paraId="7D6B3B0D"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0,81</w:t>
            </w:r>
          </w:p>
          <w:p w14:paraId="15C55650"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0,80</w:t>
            </w:r>
          </w:p>
        </w:tc>
        <w:tc>
          <w:tcPr>
            <w:tcW w:w="1320" w:type="dxa"/>
            <w:tcBorders>
              <w:top w:val="single" w:sz="6" w:space="0" w:color="auto"/>
              <w:left w:val="single" w:sz="6" w:space="0" w:color="auto"/>
              <w:bottom w:val="threeDEmboss" w:sz="6" w:space="0" w:color="auto"/>
              <w:right w:val="single" w:sz="6" w:space="0" w:color="auto"/>
            </w:tcBorders>
            <w:vAlign w:val="center"/>
          </w:tcPr>
          <w:p w14:paraId="4E8D06D0"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1,00</w:t>
            </w:r>
          </w:p>
          <w:p w14:paraId="134B4BE8"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1,00</w:t>
            </w:r>
          </w:p>
          <w:p w14:paraId="4AABBDCD"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0,95</w:t>
            </w:r>
          </w:p>
          <w:p w14:paraId="399D35FE"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0,90</w:t>
            </w:r>
          </w:p>
          <w:p w14:paraId="5F2D26EA"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0,85</w:t>
            </w:r>
          </w:p>
          <w:p w14:paraId="623AD073"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0,85</w:t>
            </w:r>
          </w:p>
        </w:tc>
        <w:tc>
          <w:tcPr>
            <w:tcW w:w="1320" w:type="dxa"/>
            <w:tcBorders>
              <w:top w:val="single" w:sz="6" w:space="0" w:color="auto"/>
              <w:left w:val="single" w:sz="6" w:space="0" w:color="auto"/>
              <w:bottom w:val="threeDEmboss" w:sz="6" w:space="0" w:color="auto"/>
              <w:right w:val="single" w:sz="6" w:space="0" w:color="auto"/>
            </w:tcBorders>
            <w:vAlign w:val="center"/>
          </w:tcPr>
          <w:p w14:paraId="055BA5C5"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1,00</w:t>
            </w:r>
          </w:p>
          <w:p w14:paraId="27F32FD0"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1,00</w:t>
            </w:r>
          </w:p>
          <w:p w14:paraId="377E0FB6"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1,00</w:t>
            </w:r>
          </w:p>
          <w:p w14:paraId="7A2D8817"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0,95</w:t>
            </w:r>
          </w:p>
          <w:p w14:paraId="3FCAC56E"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0,95</w:t>
            </w:r>
          </w:p>
          <w:p w14:paraId="6104D62A"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0,90</w:t>
            </w:r>
          </w:p>
        </w:tc>
        <w:tc>
          <w:tcPr>
            <w:tcW w:w="1320" w:type="dxa"/>
            <w:tcBorders>
              <w:top w:val="single" w:sz="6" w:space="0" w:color="auto"/>
              <w:left w:val="single" w:sz="6" w:space="0" w:color="auto"/>
              <w:bottom w:val="threeDEmboss" w:sz="6" w:space="0" w:color="auto"/>
              <w:right w:val="nil"/>
            </w:tcBorders>
            <w:vAlign w:val="center"/>
          </w:tcPr>
          <w:p w14:paraId="1198F4DC"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1,00</w:t>
            </w:r>
          </w:p>
          <w:p w14:paraId="33F6491B"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1,00</w:t>
            </w:r>
          </w:p>
          <w:p w14:paraId="0A5F5898"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1,00</w:t>
            </w:r>
          </w:p>
          <w:p w14:paraId="06D67326"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1,00</w:t>
            </w:r>
          </w:p>
          <w:p w14:paraId="6C0C278F"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1,00</w:t>
            </w:r>
          </w:p>
          <w:p w14:paraId="29567FFA" w14:textId="77777777" w:rsidR="001675E2" w:rsidRPr="00EA2F49" w:rsidRDefault="001675E2" w:rsidP="00EF036B">
            <w:pPr>
              <w:keepNext/>
              <w:widowControl/>
              <w:tabs>
                <w:tab w:val="left" w:pos="-1440"/>
                <w:tab w:val="left" w:pos="-720"/>
              </w:tabs>
              <w:jc w:val="center"/>
              <w:rPr>
                <w:rFonts w:ascii="Arial" w:hAnsi="Arial" w:cs="Arial"/>
                <w:sz w:val="18"/>
                <w:szCs w:val="18"/>
              </w:rPr>
            </w:pPr>
            <w:r w:rsidRPr="00EA2F49">
              <w:rPr>
                <w:rFonts w:ascii="Arial" w:hAnsi="Arial" w:cs="Arial"/>
                <w:sz w:val="18"/>
                <w:szCs w:val="18"/>
              </w:rPr>
              <w:t>1,00</w:t>
            </w:r>
          </w:p>
        </w:tc>
      </w:tr>
    </w:tbl>
    <w:p w14:paraId="04957C1B" w14:textId="77777777" w:rsidR="001675E2" w:rsidRPr="00EA2F49" w:rsidRDefault="001675E2">
      <w:pPr>
        <w:widowControl/>
        <w:ind w:left="1835" w:hanging="419"/>
        <w:jc w:val="both"/>
        <w:rPr>
          <w:rFonts w:ascii="Arial" w:hAnsi="Arial" w:cs="Arial"/>
        </w:rPr>
      </w:pPr>
    </w:p>
    <w:p w14:paraId="75C6D745" w14:textId="77777777" w:rsidR="001675E2" w:rsidRPr="00EA2F49" w:rsidRDefault="001675E2">
      <w:pPr>
        <w:widowControl/>
        <w:ind w:left="1835" w:hanging="419"/>
        <w:jc w:val="both"/>
        <w:rPr>
          <w:rFonts w:ascii="Arial" w:hAnsi="Arial" w:cs="Arial"/>
        </w:rPr>
      </w:pPr>
      <w:r w:rsidRPr="00EA2F49">
        <w:rPr>
          <w:rFonts w:ascii="Arial" w:hAnsi="Arial" w:cs="Arial"/>
        </w:rPr>
        <w:t>P  :</w:t>
      </w:r>
      <w:r w:rsidRPr="00EA2F49">
        <w:rPr>
          <w:rFonts w:ascii="Arial" w:hAnsi="Arial" w:cs="Arial"/>
        </w:rPr>
        <w:tab/>
        <w:t>Càrrega per roda en Kg. La norma considera 7.257 Kg. En els càlculs següents utilitzarem 5.000 i 10.000.</w:t>
      </w:r>
    </w:p>
    <w:p w14:paraId="683D6C7F" w14:textId="77777777" w:rsidR="001675E2" w:rsidRPr="00EA2F49" w:rsidRDefault="001675E2">
      <w:pPr>
        <w:widowControl/>
        <w:ind w:left="1835" w:hanging="419"/>
        <w:jc w:val="both"/>
        <w:rPr>
          <w:rFonts w:ascii="Arial" w:hAnsi="Arial" w:cs="Arial"/>
        </w:rPr>
      </w:pPr>
      <w:r w:rsidRPr="00EA2F49">
        <w:rPr>
          <w:rFonts w:ascii="Arial" w:hAnsi="Arial" w:cs="Arial"/>
        </w:rPr>
        <w:t>F  :</w:t>
      </w:r>
      <w:r w:rsidRPr="00EA2F49">
        <w:rPr>
          <w:rFonts w:ascii="Arial" w:hAnsi="Arial" w:cs="Arial"/>
        </w:rPr>
        <w:tab/>
        <w:t>Factor d’impacte de valor 1,5</w:t>
      </w:r>
    </w:p>
    <w:p w14:paraId="17783CD9" w14:textId="77777777" w:rsidR="001675E2" w:rsidRPr="00EA2F49" w:rsidRDefault="001675E2">
      <w:pPr>
        <w:widowControl/>
        <w:ind w:left="1835" w:hanging="419"/>
        <w:jc w:val="both"/>
        <w:rPr>
          <w:rFonts w:ascii="Arial" w:hAnsi="Arial" w:cs="Arial"/>
          <w:b/>
        </w:rPr>
      </w:pPr>
      <w:r w:rsidRPr="00EA2F49">
        <w:rPr>
          <w:rFonts w:ascii="Arial" w:hAnsi="Arial" w:cs="Arial"/>
        </w:rPr>
        <w:t>b  :</w:t>
      </w:r>
      <w:r w:rsidRPr="00EA2F49">
        <w:rPr>
          <w:rFonts w:ascii="Arial" w:hAnsi="Arial" w:cs="Arial"/>
        </w:rPr>
        <w:tab/>
        <w:t xml:space="preserve">Factor de conversió d’unitats de Kg/m a kPa. És dimensional i el seu valor és </w:t>
      </w:r>
      <w:r w:rsidRPr="00EA2F49">
        <w:rPr>
          <w:rFonts w:ascii="Arial" w:hAnsi="Arial" w:cs="Arial"/>
          <w:b/>
        </w:rPr>
        <w:t>0,031.</w:t>
      </w:r>
    </w:p>
    <w:p w14:paraId="7AC31C35" w14:textId="77777777" w:rsidR="001675E2" w:rsidRPr="00EA2F49" w:rsidRDefault="001675E2">
      <w:pPr>
        <w:widowControl/>
        <w:ind w:left="1416"/>
        <w:jc w:val="both"/>
        <w:rPr>
          <w:rFonts w:ascii="Arial" w:hAnsi="Arial" w:cs="Arial"/>
          <w:b/>
        </w:rPr>
      </w:pPr>
    </w:p>
    <w:p w14:paraId="2A1E131E" w14:textId="77777777" w:rsidR="001675E2" w:rsidRPr="00EA2F49" w:rsidRDefault="001675E2">
      <w:pPr>
        <w:widowControl/>
        <w:autoSpaceDE w:val="0"/>
        <w:autoSpaceDN w:val="0"/>
        <w:adjustRightInd w:val="0"/>
        <w:spacing w:after="120"/>
        <w:ind w:left="1418"/>
        <w:jc w:val="both"/>
        <w:rPr>
          <w:rFonts w:ascii="Arial" w:hAnsi="Arial" w:cs="Arial"/>
        </w:rPr>
      </w:pPr>
      <w:r w:rsidRPr="00EA2F49">
        <w:rPr>
          <w:rFonts w:ascii="Arial" w:hAnsi="Arial" w:cs="Arial"/>
          <w:b/>
          <w:i/>
        </w:rPr>
        <w:t>Determinació de la capacitat resistent i de l’ovalització.</w:t>
      </w:r>
      <w:r w:rsidRPr="00EA2F49">
        <w:rPr>
          <w:rFonts w:ascii="Arial" w:hAnsi="Arial" w:cs="Arial"/>
        </w:rPr>
        <w:t xml:space="preserve">  D’acord amb la norma AWWA C-150-96, la càrrega total que pot resistir un tub de fosa nodular és el menor dels dos valors següents:</w:t>
      </w:r>
    </w:p>
    <w:p w14:paraId="5ED03519" w14:textId="77777777" w:rsidR="001675E2" w:rsidRPr="00EA2F49" w:rsidRDefault="001675E2">
      <w:pPr>
        <w:widowControl/>
        <w:autoSpaceDE w:val="0"/>
        <w:autoSpaceDN w:val="0"/>
        <w:adjustRightInd w:val="0"/>
        <w:ind w:left="1416"/>
        <w:jc w:val="both"/>
        <w:rPr>
          <w:rFonts w:ascii="Arial" w:hAnsi="Arial" w:cs="Arial"/>
        </w:rPr>
      </w:pPr>
      <w:r w:rsidRPr="00EA2F49">
        <w:rPr>
          <w:rFonts w:ascii="Arial" w:hAnsi="Arial" w:cs="Arial"/>
        </w:rPr>
        <w:t xml:space="preserve">Càrrega que produeix la situació límit de flexió: </w:t>
      </w:r>
    </w:p>
    <w:p w14:paraId="7491D9B2" w14:textId="77777777" w:rsidR="001675E2" w:rsidRPr="00EA2F49" w:rsidRDefault="00193AAF">
      <w:pPr>
        <w:widowControl/>
        <w:ind w:left="1416"/>
        <w:jc w:val="both"/>
        <w:rPr>
          <w:rFonts w:ascii="Arial" w:hAnsi="Arial" w:cs="Arial"/>
          <w:b/>
        </w:rPr>
      </w:pPr>
      <w:r>
        <w:rPr>
          <w:rFonts w:ascii="Arial" w:hAnsi="Arial" w:cs="Arial"/>
          <w:noProof/>
        </w:rPr>
        <w:object w:dxaOrig="1440" w:dyaOrig="1440" w14:anchorId="4263191D">
          <v:shape id="_x0000_s1052" type="#_x0000_t75" style="position:absolute;left:0;text-align:left;margin-left:95.2pt;margin-top:4.35pt;width:170.25pt;height:105pt;z-index:251656192" o:allowoverlap="f">
            <v:imagedata r:id="rId15" o:title=""/>
            <w10:wrap type="topAndBottom"/>
          </v:shape>
          <o:OLEObject Type="Embed" ProgID="Equation.3" ShapeID="_x0000_s1052" DrawAspect="Content" ObjectID="_1689404874" r:id="rId16"/>
        </w:object>
      </w:r>
    </w:p>
    <w:p w14:paraId="1A5964CC" w14:textId="77777777" w:rsidR="001675E2" w:rsidRPr="00EA2F49" w:rsidRDefault="001675E2">
      <w:pPr>
        <w:widowControl/>
        <w:autoSpaceDE w:val="0"/>
        <w:autoSpaceDN w:val="0"/>
        <w:adjustRightInd w:val="0"/>
        <w:ind w:left="1416"/>
        <w:jc w:val="both"/>
        <w:rPr>
          <w:rFonts w:ascii="Arial" w:hAnsi="Arial" w:cs="Arial"/>
        </w:rPr>
      </w:pPr>
      <w:r w:rsidRPr="00EA2F49">
        <w:rPr>
          <w:rFonts w:ascii="Arial" w:hAnsi="Arial" w:cs="Arial"/>
        </w:rPr>
        <w:t>Càrrega que produeix un escurçament x del diàmetre vertical:</w:t>
      </w:r>
    </w:p>
    <w:p w14:paraId="727CA592" w14:textId="77777777" w:rsidR="001675E2" w:rsidRPr="00EA2F49" w:rsidRDefault="00193AAF">
      <w:pPr>
        <w:widowControl/>
        <w:ind w:left="1247"/>
        <w:jc w:val="both"/>
        <w:rPr>
          <w:rFonts w:ascii="Arial" w:hAnsi="Arial" w:cs="Arial"/>
        </w:rPr>
      </w:pPr>
      <w:r>
        <w:rPr>
          <w:rFonts w:ascii="Arial" w:hAnsi="Arial" w:cs="Arial"/>
          <w:noProof/>
        </w:rPr>
        <w:object w:dxaOrig="1440" w:dyaOrig="1440" w14:anchorId="6EC757DB">
          <v:shape id="_x0000_s1053" type="#_x0000_t75" style="position:absolute;left:0;text-align:left;margin-left:101.15pt;margin-top:7.1pt;width:134.75pt;height:67pt;z-index:251657216">
            <v:imagedata r:id="rId17" o:title=""/>
            <w10:wrap type="topAndBottom"/>
          </v:shape>
          <o:OLEObject Type="Embed" ProgID="Equation.3" ShapeID="_x0000_s1053" DrawAspect="Content" ObjectID="_1689404875" r:id="rId18"/>
        </w:object>
      </w:r>
    </w:p>
    <w:p w14:paraId="32E8CC79" w14:textId="77777777" w:rsidR="001675E2" w:rsidRPr="00EA2F49" w:rsidRDefault="00BE797F">
      <w:pPr>
        <w:widowControl/>
        <w:spacing w:line="360" w:lineRule="auto"/>
        <w:ind w:left="1247"/>
        <w:jc w:val="both"/>
        <w:rPr>
          <w:rFonts w:ascii="Arial" w:hAnsi="Arial" w:cs="Arial"/>
        </w:rPr>
      </w:pPr>
      <w:r w:rsidRPr="00EA2F49">
        <w:rPr>
          <w:rFonts w:ascii="Arial" w:hAnsi="Arial" w:cs="Arial"/>
        </w:rPr>
        <w:t>Sent:</w:t>
      </w:r>
    </w:p>
    <w:p w14:paraId="27F9104E" w14:textId="77777777" w:rsidR="001675E2" w:rsidRPr="00EA2F49" w:rsidRDefault="001675E2">
      <w:pPr>
        <w:widowControl/>
        <w:ind w:left="1666" w:hanging="419"/>
        <w:jc w:val="both"/>
        <w:rPr>
          <w:rFonts w:ascii="Arial" w:hAnsi="Arial" w:cs="Arial"/>
        </w:rPr>
      </w:pPr>
      <w:r w:rsidRPr="00EA2F49">
        <w:rPr>
          <w:rFonts w:ascii="Arial" w:hAnsi="Arial" w:cs="Arial"/>
        </w:rPr>
        <w:t>F  :</w:t>
      </w:r>
      <w:r w:rsidRPr="00EA2F49">
        <w:rPr>
          <w:rFonts w:ascii="Arial" w:hAnsi="Arial" w:cs="Arial"/>
        </w:rPr>
        <w:tab/>
        <w:t>Tensió màxima admissible a flexió en la fosa. La norma estableix com a valor de F 331 x 103 kPa</w:t>
      </w:r>
    </w:p>
    <w:p w14:paraId="18F34BB7" w14:textId="77777777" w:rsidR="001675E2" w:rsidRPr="00EA2F49" w:rsidRDefault="001675E2">
      <w:pPr>
        <w:widowControl/>
        <w:ind w:left="1666" w:hanging="419"/>
        <w:jc w:val="both"/>
        <w:rPr>
          <w:rFonts w:ascii="Arial" w:hAnsi="Arial" w:cs="Arial"/>
        </w:rPr>
      </w:pPr>
      <w:r w:rsidRPr="00EA2F49">
        <w:rPr>
          <w:rFonts w:ascii="Arial" w:hAnsi="Arial" w:cs="Arial"/>
        </w:rPr>
        <w:t>D  :</w:t>
      </w:r>
      <w:r w:rsidRPr="00EA2F49">
        <w:rPr>
          <w:rFonts w:ascii="Arial" w:hAnsi="Arial" w:cs="Arial"/>
        </w:rPr>
        <w:tab/>
        <w:t>Diàmetre exterior en mil·límetres</w:t>
      </w:r>
    </w:p>
    <w:p w14:paraId="48AC7AFB" w14:textId="77777777" w:rsidR="001675E2" w:rsidRPr="00EA2F49" w:rsidRDefault="001675E2">
      <w:pPr>
        <w:widowControl/>
        <w:ind w:left="1666" w:hanging="419"/>
        <w:jc w:val="both"/>
        <w:rPr>
          <w:rFonts w:ascii="Arial" w:hAnsi="Arial" w:cs="Arial"/>
        </w:rPr>
      </w:pPr>
      <w:r w:rsidRPr="00EA2F49">
        <w:rPr>
          <w:rFonts w:ascii="Arial" w:hAnsi="Arial" w:cs="Arial"/>
        </w:rPr>
        <w:t>e  :</w:t>
      </w:r>
      <w:r w:rsidRPr="00EA2F49">
        <w:rPr>
          <w:rFonts w:ascii="Arial" w:hAnsi="Arial" w:cs="Arial"/>
        </w:rPr>
        <w:tab/>
        <w:t>Gruix net de càlcul en mil·límetres</w:t>
      </w:r>
    </w:p>
    <w:p w14:paraId="1BF6BE4F" w14:textId="77777777" w:rsidR="001675E2" w:rsidRPr="00EA2F49" w:rsidRDefault="001675E2">
      <w:pPr>
        <w:widowControl/>
        <w:ind w:left="1666" w:hanging="419"/>
        <w:jc w:val="both"/>
        <w:rPr>
          <w:rFonts w:ascii="Arial" w:hAnsi="Arial" w:cs="Arial"/>
        </w:rPr>
      </w:pPr>
      <w:r w:rsidRPr="00EA2F49">
        <w:rPr>
          <w:rFonts w:ascii="Arial" w:hAnsi="Arial" w:cs="Arial"/>
        </w:rPr>
        <w:t>E  :</w:t>
      </w:r>
      <w:r w:rsidRPr="00EA2F49">
        <w:rPr>
          <w:rFonts w:ascii="Arial" w:hAnsi="Arial" w:cs="Arial"/>
        </w:rPr>
        <w:tab/>
        <w:t>Mòdul d’elasticitat de la fosa. La norma estableix 165,5 x 106 kPa</w:t>
      </w:r>
    </w:p>
    <w:p w14:paraId="63EFAF58" w14:textId="77777777" w:rsidR="001675E2" w:rsidRPr="00EA2F49" w:rsidRDefault="001675E2">
      <w:pPr>
        <w:widowControl/>
        <w:ind w:left="1666" w:hanging="419"/>
        <w:jc w:val="both"/>
        <w:rPr>
          <w:rFonts w:ascii="Arial" w:hAnsi="Arial" w:cs="Arial"/>
        </w:rPr>
      </w:pPr>
      <w:r w:rsidRPr="00EA2F49">
        <w:rPr>
          <w:rFonts w:ascii="Arial" w:hAnsi="Arial" w:cs="Arial"/>
        </w:rPr>
        <w:t>Δx :</w:t>
      </w:r>
      <w:r w:rsidRPr="00EA2F49">
        <w:rPr>
          <w:rFonts w:ascii="Arial" w:hAnsi="Arial" w:cs="Arial"/>
        </w:rPr>
        <w:tab/>
        <w:t>Escurçament del diàmetre vertical admissible. La norma estableix Δx=0,225 D</w:t>
      </w:r>
    </w:p>
    <w:p w14:paraId="7D26AA37" w14:textId="77777777" w:rsidR="001675E2" w:rsidRPr="00EA2F49" w:rsidRDefault="001675E2">
      <w:pPr>
        <w:widowControl/>
        <w:ind w:left="1666" w:hanging="419"/>
        <w:jc w:val="both"/>
        <w:rPr>
          <w:rFonts w:ascii="Arial" w:hAnsi="Arial" w:cs="Arial"/>
        </w:rPr>
      </w:pPr>
      <w:r w:rsidRPr="00EA2F49">
        <w:rPr>
          <w:rFonts w:ascii="Arial" w:hAnsi="Arial" w:cs="Arial"/>
        </w:rPr>
        <w:t>E'  :</w:t>
      </w:r>
      <w:r w:rsidRPr="00EA2F49">
        <w:rPr>
          <w:rFonts w:ascii="Arial" w:hAnsi="Arial" w:cs="Arial"/>
        </w:rPr>
        <w:tab/>
        <w:t>Mòdul de reacció del terreny</w:t>
      </w:r>
    </w:p>
    <w:p w14:paraId="4F5D0BB9" w14:textId="77777777" w:rsidR="001675E2" w:rsidRPr="00EA2F49" w:rsidRDefault="001675E2">
      <w:pPr>
        <w:widowControl/>
        <w:ind w:left="1666" w:hanging="419"/>
        <w:jc w:val="both"/>
        <w:rPr>
          <w:rFonts w:ascii="Arial" w:hAnsi="Arial" w:cs="Arial"/>
        </w:rPr>
      </w:pPr>
      <w:r w:rsidRPr="00EA2F49">
        <w:rPr>
          <w:rFonts w:ascii="Arial" w:hAnsi="Arial" w:cs="Arial"/>
        </w:rPr>
        <w:t>K</w:t>
      </w:r>
      <w:r w:rsidRPr="00EA2F49">
        <w:rPr>
          <w:rFonts w:ascii="Arial" w:hAnsi="Arial" w:cs="Arial"/>
          <w:vertAlign w:val="subscript"/>
        </w:rPr>
        <w:t>b</w:t>
      </w:r>
      <w:r w:rsidRPr="00EA2F49">
        <w:rPr>
          <w:rFonts w:ascii="Arial" w:hAnsi="Arial" w:cs="Arial"/>
        </w:rPr>
        <w:t xml:space="preserve"> :</w:t>
      </w:r>
      <w:r w:rsidRPr="00EA2F49">
        <w:rPr>
          <w:rFonts w:ascii="Arial" w:hAnsi="Arial" w:cs="Arial"/>
        </w:rPr>
        <w:tab/>
        <w:t>Coeficient de suport</w:t>
      </w:r>
    </w:p>
    <w:p w14:paraId="3F9788E8" w14:textId="77777777" w:rsidR="001675E2" w:rsidRPr="00EA2F49" w:rsidRDefault="001675E2">
      <w:pPr>
        <w:widowControl/>
        <w:ind w:left="1666" w:hanging="419"/>
        <w:jc w:val="both"/>
        <w:rPr>
          <w:rFonts w:ascii="Arial" w:hAnsi="Arial" w:cs="Arial"/>
        </w:rPr>
      </w:pPr>
      <w:r w:rsidRPr="00EA2F49">
        <w:rPr>
          <w:rFonts w:ascii="Arial" w:hAnsi="Arial" w:cs="Arial"/>
        </w:rPr>
        <w:t>K</w:t>
      </w:r>
      <w:r w:rsidRPr="00EA2F49">
        <w:rPr>
          <w:rFonts w:ascii="Arial" w:hAnsi="Arial" w:cs="Arial"/>
          <w:vertAlign w:val="subscript"/>
        </w:rPr>
        <w:t>x</w:t>
      </w:r>
      <w:r w:rsidRPr="00EA2F49">
        <w:rPr>
          <w:rFonts w:ascii="Arial" w:hAnsi="Arial" w:cs="Arial"/>
        </w:rPr>
        <w:t xml:space="preserve"> : </w:t>
      </w:r>
      <w:r w:rsidRPr="00EA2F49">
        <w:rPr>
          <w:rFonts w:ascii="Arial" w:hAnsi="Arial" w:cs="Arial"/>
        </w:rPr>
        <w:tab/>
        <w:t>Coeficient d’ovalització</w:t>
      </w:r>
    </w:p>
    <w:p w14:paraId="336BF7CF" w14:textId="77777777" w:rsidR="001675E2" w:rsidRPr="00EA2F49" w:rsidRDefault="001675E2">
      <w:pPr>
        <w:widowControl/>
        <w:ind w:left="1666" w:hanging="419"/>
        <w:jc w:val="both"/>
        <w:rPr>
          <w:rFonts w:ascii="Arial" w:hAnsi="Arial" w:cs="Arial"/>
        </w:rPr>
      </w:pPr>
    </w:p>
    <w:p w14:paraId="500E9DA2" w14:textId="77777777" w:rsidR="001675E2" w:rsidRPr="00EA2F49" w:rsidRDefault="001675E2">
      <w:pPr>
        <w:widowControl/>
        <w:ind w:left="1247"/>
        <w:jc w:val="both"/>
        <w:rPr>
          <w:rFonts w:ascii="Arial" w:hAnsi="Arial" w:cs="Arial"/>
        </w:rPr>
      </w:pPr>
      <w:r w:rsidRPr="00EA2F49">
        <w:rPr>
          <w:rFonts w:ascii="Arial" w:hAnsi="Arial" w:cs="Arial"/>
        </w:rPr>
        <w:t>Els valors d’ E', K</w:t>
      </w:r>
      <w:r w:rsidRPr="00EA2F49">
        <w:rPr>
          <w:rFonts w:ascii="Arial" w:hAnsi="Arial" w:cs="Arial"/>
          <w:vertAlign w:val="subscript"/>
        </w:rPr>
        <w:t>b</w:t>
      </w:r>
      <w:r w:rsidRPr="00EA2F49">
        <w:rPr>
          <w:rFonts w:ascii="Arial" w:hAnsi="Arial" w:cs="Arial"/>
        </w:rPr>
        <w:t xml:space="preserve"> i K</w:t>
      </w:r>
      <w:r w:rsidRPr="00EA2F49">
        <w:rPr>
          <w:rFonts w:ascii="Arial" w:hAnsi="Arial" w:cs="Arial"/>
          <w:vertAlign w:val="subscript"/>
        </w:rPr>
        <w:t>x</w:t>
      </w:r>
      <w:r w:rsidRPr="00EA2F49">
        <w:rPr>
          <w:rFonts w:ascii="Arial" w:hAnsi="Arial" w:cs="Arial"/>
        </w:rPr>
        <w:t xml:space="preserve"> s’han definit ja en la taula de l’apartat C per a les dues condicions de col·locació del tub. </w:t>
      </w:r>
    </w:p>
    <w:p w14:paraId="5BC23D18" w14:textId="77777777" w:rsidR="001675E2" w:rsidRPr="00EA2F49" w:rsidRDefault="001675E2">
      <w:pPr>
        <w:widowControl/>
        <w:ind w:left="567"/>
        <w:jc w:val="both"/>
        <w:rPr>
          <w:rFonts w:ascii="Arial" w:hAnsi="Arial" w:cs="Arial"/>
        </w:rPr>
      </w:pPr>
    </w:p>
    <w:p w14:paraId="45AEBB7A" w14:textId="77777777" w:rsidR="001675E2" w:rsidRPr="00EA2F49" w:rsidRDefault="001675E2">
      <w:pPr>
        <w:widowControl/>
        <w:numPr>
          <w:ilvl w:val="0"/>
          <w:numId w:val="26"/>
        </w:numPr>
        <w:autoSpaceDE w:val="0"/>
        <w:autoSpaceDN w:val="0"/>
        <w:adjustRightInd w:val="0"/>
        <w:spacing w:after="120"/>
        <w:jc w:val="both"/>
        <w:rPr>
          <w:rFonts w:ascii="Arial" w:hAnsi="Arial" w:cs="Arial"/>
        </w:rPr>
      </w:pPr>
      <w:r w:rsidRPr="00EA2F49">
        <w:rPr>
          <w:rFonts w:ascii="Arial" w:hAnsi="Arial" w:cs="Arial"/>
          <w:b/>
          <w:u w:val="single"/>
        </w:rPr>
        <w:t>GRUIX NET PER AL CÀLCUL</w:t>
      </w:r>
      <w:r w:rsidRPr="00EA2F49">
        <w:rPr>
          <w:rFonts w:ascii="Arial" w:hAnsi="Arial" w:cs="Arial"/>
        </w:rPr>
        <w:t xml:space="preserve">.  El gruix net per realitzar el càlcul estructural </w:t>
      </w:r>
      <w:r w:rsidR="00E740D5" w:rsidRPr="00EA2F49">
        <w:rPr>
          <w:rFonts w:ascii="Arial" w:hAnsi="Arial" w:cs="Arial"/>
        </w:rPr>
        <w:t>s’obté</w:t>
      </w:r>
      <w:r w:rsidRPr="00EA2F49">
        <w:rPr>
          <w:rFonts w:ascii="Arial" w:hAnsi="Arial" w:cs="Arial"/>
        </w:rPr>
        <w:t xml:space="preserve"> deduint a</w:t>
      </w:r>
      <w:r w:rsidR="00771E05">
        <w:rPr>
          <w:rFonts w:ascii="Arial" w:hAnsi="Arial" w:cs="Arial"/>
        </w:rPr>
        <w:t>l teòric la tolerància de fosa.</w:t>
      </w:r>
    </w:p>
    <w:p w14:paraId="5B5B1787" w14:textId="77777777" w:rsidR="001675E2" w:rsidRPr="00EA2F49" w:rsidRDefault="001675E2">
      <w:pPr>
        <w:widowControl/>
        <w:spacing w:after="120"/>
        <w:ind w:left="907"/>
        <w:jc w:val="both"/>
        <w:rPr>
          <w:rFonts w:ascii="Arial" w:hAnsi="Arial" w:cs="Arial"/>
        </w:rPr>
      </w:pPr>
      <w:r w:rsidRPr="00EA2F49">
        <w:rPr>
          <w:rFonts w:ascii="Arial" w:hAnsi="Arial" w:cs="Arial"/>
        </w:rPr>
        <w:lastRenderedPageBreak/>
        <w:t xml:space="preserve">En aquestes condicions els gruixos nets per al càlcul, en els diferents diàmetres i gruixos totals, són els </w:t>
      </w:r>
      <w:r w:rsidR="00BE797F" w:rsidRPr="00EA2F49">
        <w:rPr>
          <w:rFonts w:ascii="Arial" w:hAnsi="Arial" w:cs="Arial"/>
        </w:rPr>
        <w:t>indicats en el quadre següent:</w:t>
      </w:r>
    </w:p>
    <w:tbl>
      <w:tblPr>
        <w:tblW w:w="8446" w:type="dxa"/>
        <w:jc w:val="right"/>
        <w:tblLayout w:type="fixed"/>
        <w:tblCellMar>
          <w:top w:w="28" w:type="dxa"/>
          <w:left w:w="57" w:type="dxa"/>
          <w:bottom w:w="28" w:type="dxa"/>
          <w:right w:w="57" w:type="dxa"/>
        </w:tblCellMar>
        <w:tblLook w:val="0000" w:firstRow="0" w:lastRow="0" w:firstColumn="0" w:lastColumn="0" w:noHBand="0" w:noVBand="0"/>
      </w:tblPr>
      <w:tblGrid>
        <w:gridCol w:w="567"/>
        <w:gridCol w:w="850"/>
        <w:gridCol w:w="875"/>
        <w:gridCol w:w="947"/>
        <w:gridCol w:w="1065"/>
        <w:gridCol w:w="947"/>
        <w:gridCol w:w="1053"/>
        <w:gridCol w:w="1116"/>
        <w:gridCol w:w="1026"/>
      </w:tblGrid>
      <w:tr w:rsidR="001675E2" w:rsidRPr="00EA2F49" w14:paraId="3DEA33C4" w14:textId="77777777" w:rsidTr="001540BF">
        <w:trPr>
          <w:trHeight w:val="397"/>
          <w:tblHeader/>
          <w:jc w:val="right"/>
        </w:trPr>
        <w:tc>
          <w:tcPr>
            <w:tcW w:w="1417" w:type="dxa"/>
            <w:gridSpan w:val="2"/>
            <w:vMerge w:val="restart"/>
            <w:tcBorders>
              <w:top w:val="threeDEngrave" w:sz="6" w:space="0" w:color="auto"/>
              <w:left w:val="nil"/>
              <w:right w:val="dotted" w:sz="4" w:space="0" w:color="auto"/>
            </w:tcBorders>
            <w:shd w:val="clear" w:color="auto" w:fill="C6D9F1" w:themeFill="text2" w:themeFillTint="33"/>
            <w:vAlign w:val="center"/>
          </w:tcPr>
          <w:p w14:paraId="50A27893" w14:textId="77777777" w:rsidR="000D6250" w:rsidRDefault="001675E2">
            <w:pPr>
              <w:widowControl/>
              <w:jc w:val="center"/>
              <w:rPr>
                <w:rFonts w:ascii="Arial" w:hAnsi="Arial" w:cs="Arial"/>
                <w:b/>
                <w:bCs/>
              </w:rPr>
            </w:pPr>
            <w:r w:rsidRPr="00EA2F49">
              <w:rPr>
                <w:rFonts w:ascii="Arial" w:hAnsi="Arial" w:cs="Arial"/>
                <w:b/>
                <w:bCs/>
              </w:rPr>
              <w:t>Diàmetre</w:t>
            </w:r>
          </w:p>
          <w:p w14:paraId="03F873C7" w14:textId="77777777" w:rsidR="001675E2" w:rsidRPr="00EA2F49" w:rsidRDefault="001675E2">
            <w:pPr>
              <w:widowControl/>
              <w:jc w:val="center"/>
              <w:rPr>
                <w:rFonts w:ascii="Arial" w:hAnsi="Arial" w:cs="Arial"/>
                <w:b/>
                <w:bCs/>
              </w:rPr>
            </w:pPr>
            <w:r w:rsidRPr="00EA2F49">
              <w:rPr>
                <w:rFonts w:ascii="Arial" w:hAnsi="Arial" w:cs="Arial"/>
                <w:b/>
                <w:bCs/>
              </w:rPr>
              <w:t>Nominal</w:t>
            </w:r>
          </w:p>
        </w:tc>
        <w:tc>
          <w:tcPr>
            <w:tcW w:w="875" w:type="dxa"/>
            <w:vMerge w:val="restart"/>
            <w:tcBorders>
              <w:top w:val="threeDEngrave" w:sz="6" w:space="0" w:color="auto"/>
              <w:left w:val="dotted" w:sz="4" w:space="0" w:color="auto"/>
              <w:right w:val="dotted" w:sz="4" w:space="0" w:color="auto"/>
            </w:tcBorders>
            <w:shd w:val="clear" w:color="auto" w:fill="C6D9F1" w:themeFill="text2" w:themeFillTint="33"/>
            <w:vAlign w:val="center"/>
          </w:tcPr>
          <w:p w14:paraId="6D7E3AA2" w14:textId="77777777" w:rsidR="000D6250" w:rsidRDefault="001675E2">
            <w:pPr>
              <w:widowControl/>
              <w:jc w:val="center"/>
              <w:rPr>
                <w:rFonts w:ascii="Arial" w:hAnsi="Arial" w:cs="Arial"/>
                <w:b/>
                <w:bCs/>
              </w:rPr>
            </w:pPr>
            <w:r w:rsidRPr="00EA2F49">
              <w:rPr>
                <w:rFonts w:ascii="Arial" w:hAnsi="Arial" w:cs="Arial"/>
                <w:b/>
                <w:bCs/>
              </w:rPr>
              <w:t>D</w:t>
            </w:r>
            <w:r w:rsidR="000D6250">
              <w:rPr>
                <w:rFonts w:ascii="Arial" w:hAnsi="Arial" w:cs="Arial"/>
                <w:b/>
                <w:bCs/>
              </w:rPr>
              <w:t>N</w:t>
            </w:r>
          </w:p>
          <w:p w14:paraId="1E9C528A" w14:textId="77777777" w:rsidR="001675E2" w:rsidRPr="00EA2F49" w:rsidRDefault="001675E2">
            <w:pPr>
              <w:widowControl/>
              <w:jc w:val="center"/>
              <w:rPr>
                <w:rFonts w:ascii="Arial" w:hAnsi="Arial" w:cs="Arial"/>
                <w:b/>
                <w:bCs/>
              </w:rPr>
            </w:pPr>
            <w:r w:rsidRPr="00EA2F49">
              <w:rPr>
                <w:rFonts w:ascii="Arial" w:hAnsi="Arial" w:cs="Arial"/>
                <w:b/>
                <w:bCs/>
              </w:rPr>
              <w:t>Exterior</w:t>
            </w:r>
          </w:p>
        </w:tc>
        <w:tc>
          <w:tcPr>
            <w:tcW w:w="2012" w:type="dxa"/>
            <w:gridSpan w:val="2"/>
            <w:tcBorders>
              <w:top w:val="threeDEngrave" w:sz="6" w:space="0" w:color="auto"/>
              <w:left w:val="dotted" w:sz="4" w:space="0" w:color="auto"/>
              <w:right w:val="dotted" w:sz="4" w:space="0" w:color="auto"/>
            </w:tcBorders>
            <w:shd w:val="clear" w:color="auto" w:fill="C6D9F1" w:themeFill="text2" w:themeFillTint="33"/>
            <w:vAlign w:val="center"/>
          </w:tcPr>
          <w:p w14:paraId="6E172B02" w14:textId="77777777" w:rsidR="001675E2" w:rsidRPr="00EA2F49" w:rsidRDefault="001675E2">
            <w:pPr>
              <w:widowControl/>
              <w:jc w:val="center"/>
              <w:rPr>
                <w:rFonts w:ascii="Arial" w:hAnsi="Arial" w:cs="Arial"/>
                <w:b/>
                <w:bCs/>
              </w:rPr>
            </w:pPr>
            <w:r w:rsidRPr="00EA2F49">
              <w:rPr>
                <w:rFonts w:ascii="Arial" w:hAnsi="Arial" w:cs="Arial"/>
                <w:b/>
                <w:bCs/>
              </w:rPr>
              <w:t>Gruix</w:t>
            </w:r>
            <w:r w:rsidR="00276134">
              <w:rPr>
                <w:rFonts w:ascii="Arial" w:hAnsi="Arial" w:cs="Arial"/>
                <w:b/>
                <w:bCs/>
              </w:rPr>
              <w:t xml:space="preserve"> </w:t>
            </w:r>
            <w:r w:rsidRPr="00EA2F49">
              <w:rPr>
                <w:rFonts w:ascii="Arial" w:hAnsi="Arial" w:cs="Arial"/>
                <w:b/>
                <w:bCs/>
              </w:rPr>
              <w:t>Nominal</w:t>
            </w:r>
          </w:p>
        </w:tc>
        <w:tc>
          <w:tcPr>
            <w:tcW w:w="2000" w:type="dxa"/>
            <w:gridSpan w:val="2"/>
            <w:tcBorders>
              <w:top w:val="threeDEngrave" w:sz="6" w:space="0" w:color="auto"/>
              <w:left w:val="dotted" w:sz="4" w:space="0" w:color="auto"/>
              <w:right w:val="dotted" w:sz="4" w:space="0" w:color="auto"/>
            </w:tcBorders>
            <w:shd w:val="clear" w:color="auto" w:fill="C6D9F1" w:themeFill="text2" w:themeFillTint="33"/>
            <w:vAlign w:val="center"/>
          </w:tcPr>
          <w:p w14:paraId="09D9D262" w14:textId="77777777" w:rsidR="001675E2" w:rsidRPr="00EA2F49" w:rsidRDefault="001675E2">
            <w:pPr>
              <w:widowControl/>
              <w:jc w:val="center"/>
              <w:rPr>
                <w:rFonts w:ascii="Arial" w:hAnsi="Arial" w:cs="Arial"/>
                <w:b/>
                <w:bCs/>
              </w:rPr>
            </w:pPr>
            <w:r w:rsidRPr="00EA2F49">
              <w:rPr>
                <w:rFonts w:ascii="Arial" w:hAnsi="Arial" w:cs="Arial"/>
                <w:b/>
                <w:bCs/>
              </w:rPr>
              <w:t>TOLER</w:t>
            </w:r>
            <w:r w:rsidR="00342D4B" w:rsidRPr="00EA2F49">
              <w:rPr>
                <w:rFonts w:ascii="Arial" w:hAnsi="Arial" w:cs="Arial"/>
                <w:b/>
                <w:bCs/>
              </w:rPr>
              <w:t>À</w:t>
            </w:r>
            <w:r w:rsidRPr="00EA2F49">
              <w:rPr>
                <w:rFonts w:ascii="Arial" w:hAnsi="Arial" w:cs="Arial"/>
                <w:b/>
                <w:bCs/>
              </w:rPr>
              <w:t>NCI</w:t>
            </w:r>
            <w:r w:rsidR="00342D4B" w:rsidRPr="00EA2F49">
              <w:rPr>
                <w:rFonts w:ascii="Arial" w:hAnsi="Arial" w:cs="Arial"/>
                <w:b/>
                <w:bCs/>
              </w:rPr>
              <w:t>E</w:t>
            </w:r>
            <w:r w:rsidRPr="00EA2F49">
              <w:rPr>
                <w:rFonts w:ascii="Arial" w:hAnsi="Arial" w:cs="Arial"/>
                <w:b/>
                <w:bCs/>
              </w:rPr>
              <w:t>S</w:t>
            </w:r>
          </w:p>
        </w:tc>
        <w:tc>
          <w:tcPr>
            <w:tcW w:w="2142" w:type="dxa"/>
            <w:gridSpan w:val="2"/>
            <w:tcBorders>
              <w:top w:val="threeDEngrave" w:sz="6" w:space="0" w:color="auto"/>
              <w:left w:val="dotted" w:sz="4" w:space="0" w:color="auto"/>
              <w:right w:val="nil"/>
            </w:tcBorders>
            <w:shd w:val="clear" w:color="auto" w:fill="C6D9F1" w:themeFill="text2" w:themeFillTint="33"/>
            <w:vAlign w:val="center"/>
          </w:tcPr>
          <w:p w14:paraId="0468A763" w14:textId="77777777" w:rsidR="001675E2" w:rsidRPr="00EA2F49" w:rsidRDefault="001675E2">
            <w:pPr>
              <w:widowControl/>
              <w:jc w:val="center"/>
              <w:rPr>
                <w:rFonts w:ascii="Arial" w:hAnsi="Arial" w:cs="Arial"/>
                <w:b/>
                <w:bCs/>
              </w:rPr>
            </w:pPr>
            <w:r w:rsidRPr="00EA2F49">
              <w:rPr>
                <w:rFonts w:ascii="Arial" w:hAnsi="Arial" w:cs="Arial"/>
                <w:b/>
                <w:bCs/>
              </w:rPr>
              <w:t>Gruix</w:t>
            </w:r>
            <w:r w:rsidR="00276134">
              <w:rPr>
                <w:rFonts w:ascii="Arial" w:hAnsi="Arial" w:cs="Arial"/>
                <w:b/>
                <w:bCs/>
              </w:rPr>
              <w:t xml:space="preserve"> </w:t>
            </w:r>
            <w:r w:rsidRPr="00EA2F49">
              <w:rPr>
                <w:rFonts w:ascii="Arial" w:hAnsi="Arial" w:cs="Arial"/>
                <w:b/>
                <w:bCs/>
              </w:rPr>
              <w:t>Net</w:t>
            </w:r>
          </w:p>
        </w:tc>
      </w:tr>
      <w:tr w:rsidR="001675E2" w:rsidRPr="00EA2F49" w14:paraId="3E9BB3B7" w14:textId="77777777" w:rsidTr="001540BF">
        <w:trPr>
          <w:trHeight w:val="510"/>
          <w:tblHeader/>
          <w:jc w:val="right"/>
        </w:trPr>
        <w:tc>
          <w:tcPr>
            <w:tcW w:w="1417" w:type="dxa"/>
            <w:gridSpan w:val="2"/>
            <w:vMerge/>
            <w:tcBorders>
              <w:left w:val="nil"/>
              <w:bottom w:val="single" w:sz="4" w:space="0" w:color="auto"/>
              <w:right w:val="dotted" w:sz="4" w:space="0" w:color="auto"/>
            </w:tcBorders>
            <w:shd w:val="clear" w:color="auto" w:fill="CDE6FF"/>
            <w:vAlign w:val="center"/>
          </w:tcPr>
          <w:p w14:paraId="5CD0C5E3" w14:textId="77777777" w:rsidR="001675E2" w:rsidRPr="00EA2F49" w:rsidRDefault="001675E2">
            <w:pPr>
              <w:widowControl/>
              <w:jc w:val="center"/>
              <w:rPr>
                <w:rFonts w:ascii="Arial" w:hAnsi="Arial" w:cs="Arial"/>
              </w:rPr>
            </w:pPr>
          </w:p>
        </w:tc>
        <w:tc>
          <w:tcPr>
            <w:tcW w:w="875" w:type="dxa"/>
            <w:vMerge/>
            <w:tcBorders>
              <w:left w:val="dotted" w:sz="4" w:space="0" w:color="auto"/>
              <w:bottom w:val="single" w:sz="4" w:space="0" w:color="auto"/>
              <w:right w:val="dotted" w:sz="4" w:space="0" w:color="auto"/>
            </w:tcBorders>
            <w:shd w:val="clear" w:color="auto" w:fill="99CCFF"/>
            <w:vAlign w:val="center"/>
          </w:tcPr>
          <w:p w14:paraId="50446D94" w14:textId="77777777" w:rsidR="001675E2" w:rsidRPr="00EA2F49" w:rsidRDefault="001675E2">
            <w:pPr>
              <w:widowControl/>
              <w:jc w:val="center"/>
              <w:rPr>
                <w:rFonts w:ascii="Arial" w:hAnsi="Arial" w:cs="Arial"/>
              </w:rPr>
            </w:pPr>
          </w:p>
        </w:tc>
        <w:tc>
          <w:tcPr>
            <w:tcW w:w="947" w:type="dxa"/>
            <w:tcBorders>
              <w:left w:val="dotted" w:sz="4" w:space="0" w:color="auto"/>
              <w:bottom w:val="single" w:sz="4" w:space="0" w:color="auto"/>
            </w:tcBorders>
            <w:shd w:val="clear" w:color="auto" w:fill="F2F2F2" w:themeFill="background1" w:themeFillShade="F2"/>
            <w:vAlign w:val="center"/>
          </w:tcPr>
          <w:p w14:paraId="6C2CB7FB" w14:textId="77777777" w:rsidR="00B44CCC" w:rsidRPr="00EF036B" w:rsidRDefault="001675E2">
            <w:pPr>
              <w:widowControl/>
              <w:jc w:val="center"/>
              <w:rPr>
                <w:rFonts w:ascii="Arial" w:hAnsi="Arial" w:cs="Arial"/>
                <w:sz w:val="18"/>
                <w:szCs w:val="18"/>
              </w:rPr>
            </w:pPr>
            <w:r w:rsidRPr="00EF036B">
              <w:rPr>
                <w:rFonts w:ascii="Arial" w:hAnsi="Arial" w:cs="Arial"/>
                <w:sz w:val="18"/>
                <w:szCs w:val="18"/>
              </w:rPr>
              <w:t>Classe</w:t>
            </w:r>
          </w:p>
          <w:p w14:paraId="0A9B03A2" w14:textId="77777777" w:rsidR="001675E2" w:rsidRPr="00EF036B" w:rsidRDefault="001675E2">
            <w:pPr>
              <w:widowControl/>
              <w:jc w:val="center"/>
              <w:rPr>
                <w:rFonts w:ascii="Arial" w:hAnsi="Arial" w:cs="Arial"/>
                <w:sz w:val="18"/>
                <w:szCs w:val="18"/>
              </w:rPr>
            </w:pPr>
            <w:r w:rsidRPr="00EF036B">
              <w:rPr>
                <w:rFonts w:ascii="Arial" w:hAnsi="Arial" w:cs="Arial"/>
                <w:sz w:val="18"/>
                <w:szCs w:val="18"/>
              </w:rPr>
              <w:t>40</w:t>
            </w:r>
          </w:p>
        </w:tc>
        <w:tc>
          <w:tcPr>
            <w:tcW w:w="1065" w:type="dxa"/>
            <w:tcBorders>
              <w:bottom w:val="single" w:sz="4" w:space="0" w:color="auto"/>
              <w:right w:val="dotted" w:sz="4" w:space="0" w:color="auto"/>
            </w:tcBorders>
            <w:shd w:val="clear" w:color="auto" w:fill="F2F2F2" w:themeFill="background1" w:themeFillShade="F2"/>
            <w:vAlign w:val="center"/>
          </w:tcPr>
          <w:p w14:paraId="77E7239B" w14:textId="77777777" w:rsidR="001675E2" w:rsidRPr="00EF036B" w:rsidRDefault="001675E2">
            <w:pPr>
              <w:widowControl/>
              <w:jc w:val="center"/>
              <w:rPr>
                <w:rFonts w:ascii="Arial" w:hAnsi="Arial" w:cs="Arial"/>
                <w:sz w:val="18"/>
                <w:szCs w:val="18"/>
              </w:rPr>
            </w:pPr>
            <w:r w:rsidRPr="00EF036B">
              <w:rPr>
                <w:rFonts w:ascii="Arial" w:hAnsi="Arial" w:cs="Arial"/>
                <w:sz w:val="18"/>
                <w:szCs w:val="18"/>
              </w:rPr>
              <w:t>K=7,8,9</w:t>
            </w:r>
          </w:p>
        </w:tc>
        <w:tc>
          <w:tcPr>
            <w:tcW w:w="947" w:type="dxa"/>
            <w:tcBorders>
              <w:left w:val="dotted" w:sz="4" w:space="0" w:color="auto"/>
              <w:bottom w:val="single" w:sz="4" w:space="0" w:color="auto"/>
            </w:tcBorders>
            <w:shd w:val="clear" w:color="auto" w:fill="F2F2F2" w:themeFill="background1" w:themeFillShade="F2"/>
            <w:vAlign w:val="center"/>
          </w:tcPr>
          <w:p w14:paraId="794DF5A1" w14:textId="77777777" w:rsidR="00B44CCC" w:rsidRPr="00EF036B" w:rsidRDefault="001675E2">
            <w:pPr>
              <w:widowControl/>
              <w:jc w:val="center"/>
              <w:rPr>
                <w:rFonts w:ascii="Arial" w:hAnsi="Arial" w:cs="Arial"/>
                <w:sz w:val="18"/>
                <w:szCs w:val="18"/>
              </w:rPr>
            </w:pPr>
            <w:r w:rsidRPr="00EF036B">
              <w:rPr>
                <w:rFonts w:ascii="Arial" w:hAnsi="Arial" w:cs="Arial"/>
                <w:sz w:val="18"/>
                <w:szCs w:val="18"/>
              </w:rPr>
              <w:t>Classe</w:t>
            </w:r>
          </w:p>
          <w:p w14:paraId="3ED5194D" w14:textId="77777777" w:rsidR="001675E2" w:rsidRPr="00EF036B" w:rsidRDefault="001675E2">
            <w:pPr>
              <w:widowControl/>
              <w:jc w:val="center"/>
              <w:rPr>
                <w:rFonts w:ascii="Arial" w:hAnsi="Arial" w:cs="Arial"/>
                <w:sz w:val="18"/>
                <w:szCs w:val="18"/>
              </w:rPr>
            </w:pPr>
            <w:r w:rsidRPr="00EF036B">
              <w:rPr>
                <w:rFonts w:ascii="Arial" w:hAnsi="Arial" w:cs="Arial"/>
                <w:sz w:val="18"/>
                <w:szCs w:val="18"/>
              </w:rPr>
              <w:t>40</w:t>
            </w:r>
          </w:p>
        </w:tc>
        <w:tc>
          <w:tcPr>
            <w:tcW w:w="1053" w:type="dxa"/>
            <w:tcBorders>
              <w:bottom w:val="single" w:sz="4" w:space="0" w:color="auto"/>
              <w:right w:val="dotted" w:sz="4" w:space="0" w:color="auto"/>
            </w:tcBorders>
            <w:shd w:val="clear" w:color="auto" w:fill="F2F2F2" w:themeFill="background1" w:themeFillShade="F2"/>
            <w:vAlign w:val="center"/>
          </w:tcPr>
          <w:p w14:paraId="10386389" w14:textId="77777777" w:rsidR="001675E2" w:rsidRPr="00EF036B" w:rsidRDefault="001675E2">
            <w:pPr>
              <w:widowControl/>
              <w:jc w:val="center"/>
              <w:rPr>
                <w:rFonts w:ascii="Arial" w:hAnsi="Arial" w:cs="Arial"/>
                <w:sz w:val="18"/>
                <w:szCs w:val="18"/>
              </w:rPr>
            </w:pPr>
            <w:r w:rsidRPr="00EF036B">
              <w:rPr>
                <w:rFonts w:ascii="Arial" w:hAnsi="Arial" w:cs="Arial"/>
                <w:sz w:val="18"/>
                <w:szCs w:val="18"/>
              </w:rPr>
              <w:t>K=7,8,9</w:t>
            </w:r>
          </w:p>
        </w:tc>
        <w:tc>
          <w:tcPr>
            <w:tcW w:w="1116" w:type="dxa"/>
            <w:tcBorders>
              <w:left w:val="dotted" w:sz="4" w:space="0" w:color="auto"/>
              <w:bottom w:val="single" w:sz="4" w:space="0" w:color="auto"/>
            </w:tcBorders>
            <w:shd w:val="clear" w:color="auto" w:fill="F2F2F2" w:themeFill="background1" w:themeFillShade="F2"/>
            <w:vAlign w:val="center"/>
          </w:tcPr>
          <w:p w14:paraId="5E4F39F6" w14:textId="77777777" w:rsidR="00B44CCC" w:rsidRPr="00EF036B" w:rsidRDefault="001675E2">
            <w:pPr>
              <w:widowControl/>
              <w:jc w:val="center"/>
              <w:rPr>
                <w:rFonts w:ascii="Arial" w:hAnsi="Arial" w:cs="Arial"/>
                <w:sz w:val="18"/>
                <w:szCs w:val="18"/>
              </w:rPr>
            </w:pPr>
            <w:r w:rsidRPr="00EF036B">
              <w:rPr>
                <w:rFonts w:ascii="Arial" w:hAnsi="Arial" w:cs="Arial"/>
                <w:sz w:val="18"/>
                <w:szCs w:val="18"/>
              </w:rPr>
              <w:t>Classe</w:t>
            </w:r>
          </w:p>
          <w:p w14:paraId="206F7F3E" w14:textId="77777777" w:rsidR="001675E2" w:rsidRPr="00EF036B" w:rsidRDefault="001675E2">
            <w:pPr>
              <w:widowControl/>
              <w:jc w:val="center"/>
              <w:rPr>
                <w:rFonts w:ascii="Arial" w:hAnsi="Arial" w:cs="Arial"/>
                <w:sz w:val="18"/>
                <w:szCs w:val="18"/>
              </w:rPr>
            </w:pPr>
            <w:r w:rsidRPr="00EF036B">
              <w:rPr>
                <w:rFonts w:ascii="Arial" w:hAnsi="Arial" w:cs="Arial"/>
                <w:sz w:val="18"/>
                <w:szCs w:val="18"/>
              </w:rPr>
              <w:t>40</w:t>
            </w:r>
          </w:p>
        </w:tc>
        <w:tc>
          <w:tcPr>
            <w:tcW w:w="1026" w:type="dxa"/>
            <w:tcBorders>
              <w:bottom w:val="single" w:sz="4" w:space="0" w:color="auto"/>
              <w:right w:val="nil"/>
            </w:tcBorders>
            <w:shd w:val="clear" w:color="auto" w:fill="F2F2F2" w:themeFill="background1" w:themeFillShade="F2"/>
            <w:vAlign w:val="center"/>
          </w:tcPr>
          <w:p w14:paraId="70711E13" w14:textId="77777777" w:rsidR="001675E2" w:rsidRPr="00EF036B" w:rsidRDefault="001675E2">
            <w:pPr>
              <w:widowControl/>
              <w:jc w:val="center"/>
              <w:rPr>
                <w:rFonts w:ascii="Arial" w:hAnsi="Arial" w:cs="Arial"/>
                <w:sz w:val="18"/>
                <w:szCs w:val="18"/>
              </w:rPr>
            </w:pPr>
            <w:r w:rsidRPr="00EF036B">
              <w:rPr>
                <w:rFonts w:ascii="Arial" w:hAnsi="Arial" w:cs="Arial"/>
                <w:sz w:val="18"/>
                <w:szCs w:val="18"/>
              </w:rPr>
              <w:t>K=7,8,9</w:t>
            </w:r>
          </w:p>
        </w:tc>
      </w:tr>
      <w:tr w:rsidR="001675E2" w:rsidRPr="00EF036B" w14:paraId="5C082D88" w14:textId="77777777" w:rsidTr="001540BF">
        <w:trPr>
          <w:trHeight w:val="283"/>
          <w:tblHeader/>
          <w:jc w:val="right"/>
        </w:trPr>
        <w:tc>
          <w:tcPr>
            <w:tcW w:w="1417" w:type="dxa"/>
            <w:gridSpan w:val="2"/>
            <w:tcBorders>
              <w:top w:val="single" w:sz="4" w:space="0" w:color="auto"/>
              <w:left w:val="nil"/>
              <w:bottom w:val="single" w:sz="4" w:space="0" w:color="auto"/>
              <w:right w:val="dotted" w:sz="4" w:space="0" w:color="auto"/>
            </w:tcBorders>
            <w:shd w:val="clear" w:color="auto" w:fill="D9D9D9" w:themeFill="background1" w:themeFillShade="D9"/>
            <w:vAlign w:val="center"/>
          </w:tcPr>
          <w:p w14:paraId="764A5436" w14:textId="77777777" w:rsidR="001675E2" w:rsidRPr="00EF036B" w:rsidRDefault="001675E2">
            <w:pPr>
              <w:widowControl/>
              <w:jc w:val="center"/>
              <w:rPr>
                <w:rFonts w:ascii="Arial" w:hAnsi="Arial" w:cs="Arial"/>
                <w:i/>
                <w:sz w:val="18"/>
                <w:szCs w:val="18"/>
              </w:rPr>
            </w:pPr>
            <w:r w:rsidRPr="00EF036B">
              <w:rPr>
                <w:rFonts w:ascii="Arial" w:hAnsi="Arial" w:cs="Arial"/>
                <w:i/>
                <w:sz w:val="18"/>
                <w:szCs w:val="18"/>
              </w:rPr>
              <w:t>mm</w:t>
            </w:r>
          </w:p>
        </w:tc>
        <w:tc>
          <w:tcPr>
            <w:tcW w:w="875" w:type="dxa"/>
            <w:tcBorders>
              <w:top w:val="single" w:sz="4" w:space="0" w:color="auto"/>
              <w:left w:val="dotted" w:sz="4" w:space="0" w:color="auto"/>
              <w:bottom w:val="single" w:sz="4" w:space="0" w:color="auto"/>
              <w:right w:val="dotted" w:sz="4" w:space="0" w:color="auto"/>
            </w:tcBorders>
            <w:shd w:val="clear" w:color="auto" w:fill="D9D9D9" w:themeFill="background1" w:themeFillShade="D9"/>
            <w:vAlign w:val="center"/>
          </w:tcPr>
          <w:p w14:paraId="1C8D8891" w14:textId="77777777" w:rsidR="001675E2" w:rsidRPr="00EF036B" w:rsidRDefault="001675E2">
            <w:pPr>
              <w:widowControl/>
              <w:jc w:val="center"/>
              <w:rPr>
                <w:rFonts w:ascii="Arial" w:hAnsi="Arial" w:cs="Arial"/>
                <w:i/>
                <w:sz w:val="18"/>
                <w:szCs w:val="18"/>
              </w:rPr>
            </w:pPr>
            <w:r w:rsidRPr="00EF036B">
              <w:rPr>
                <w:rFonts w:ascii="Arial" w:hAnsi="Arial" w:cs="Arial"/>
                <w:i/>
                <w:sz w:val="18"/>
                <w:szCs w:val="18"/>
              </w:rPr>
              <w:t>mm</w:t>
            </w:r>
          </w:p>
        </w:tc>
        <w:tc>
          <w:tcPr>
            <w:tcW w:w="2012" w:type="dxa"/>
            <w:gridSpan w:val="2"/>
            <w:tcBorders>
              <w:top w:val="single" w:sz="4" w:space="0" w:color="auto"/>
              <w:left w:val="dotted" w:sz="4" w:space="0" w:color="auto"/>
              <w:bottom w:val="single" w:sz="4" w:space="0" w:color="auto"/>
              <w:right w:val="dotted" w:sz="4" w:space="0" w:color="auto"/>
            </w:tcBorders>
            <w:shd w:val="clear" w:color="auto" w:fill="D9D9D9" w:themeFill="background1" w:themeFillShade="D9"/>
            <w:vAlign w:val="center"/>
          </w:tcPr>
          <w:p w14:paraId="7CBCDA58" w14:textId="77777777" w:rsidR="001675E2" w:rsidRPr="00EF036B" w:rsidRDefault="001675E2">
            <w:pPr>
              <w:widowControl/>
              <w:jc w:val="center"/>
              <w:rPr>
                <w:rFonts w:ascii="Arial" w:hAnsi="Arial" w:cs="Arial"/>
                <w:i/>
                <w:sz w:val="18"/>
                <w:szCs w:val="18"/>
              </w:rPr>
            </w:pPr>
            <w:r w:rsidRPr="00EF036B">
              <w:rPr>
                <w:rFonts w:ascii="Arial" w:hAnsi="Arial" w:cs="Arial"/>
                <w:i/>
                <w:sz w:val="18"/>
                <w:szCs w:val="18"/>
              </w:rPr>
              <w:t>mm</w:t>
            </w:r>
          </w:p>
        </w:tc>
        <w:tc>
          <w:tcPr>
            <w:tcW w:w="2000" w:type="dxa"/>
            <w:gridSpan w:val="2"/>
            <w:tcBorders>
              <w:top w:val="single" w:sz="4" w:space="0" w:color="auto"/>
              <w:left w:val="dotted" w:sz="4" w:space="0" w:color="auto"/>
              <w:bottom w:val="single" w:sz="4" w:space="0" w:color="auto"/>
              <w:right w:val="dotted" w:sz="4" w:space="0" w:color="auto"/>
            </w:tcBorders>
            <w:shd w:val="clear" w:color="auto" w:fill="D9D9D9" w:themeFill="background1" w:themeFillShade="D9"/>
            <w:vAlign w:val="center"/>
          </w:tcPr>
          <w:p w14:paraId="74116098" w14:textId="77777777" w:rsidR="001675E2" w:rsidRPr="00EF036B" w:rsidRDefault="001675E2">
            <w:pPr>
              <w:widowControl/>
              <w:jc w:val="center"/>
              <w:rPr>
                <w:rFonts w:ascii="Arial" w:hAnsi="Arial" w:cs="Arial"/>
                <w:i/>
                <w:sz w:val="18"/>
                <w:szCs w:val="18"/>
              </w:rPr>
            </w:pPr>
            <w:r w:rsidRPr="00EF036B">
              <w:rPr>
                <w:rFonts w:ascii="Arial" w:hAnsi="Arial" w:cs="Arial"/>
                <w:i/>
                <w:sz w:val="18"/>
                <w:szCs w:val="18"/>
              </w:rPr>
              <w:t>mm</w:t>
            </w:r>
          </w:p>
        </w:tc>
        <w:tc>
          <w:tcPr>
            <w:tcW w:w="2142" w:type="dxa"/>
            <w:gridSpan w:val="2"/>
            <w:tcBorders>
              <w:top w:val="single" w:sz="4" w:space="0" w:color="auto"/>
              <w:left w:val="dotted" w:sz="4" w:space="0" w:color="auto"/>
              <w:bottom w:val="single" w:sz="4" w:space="0" w:color="auto"/>
            </w:tcBorders>
            <w:shd w:val="clear" w:color="auto" w:fill="D9D9D9" w:themeFill="background1" w:themeFillShade="D9"/>
            <w:vAlign w:val="center"/>
          </w:tcPr>
          <w:p w14:paraId="59B3A685" w14:textId="77777777" w:rsidR="001675E2" w:rsidRPr="00EF036B" w:rsidRDefault="001675E2">
            <w:pPr>
              <w:widowControl/>
              <w:jc w:val="center"/>
              <w:rPr>
                <w:rFonts w:ascii="Arial" w:hAnsi="Arial" w:cs="Arial"/>
                <w:i/>
                <w:sz w:val="18"/>
                <w:szCs w:val="18"/>
              </w:rPr>
            </w:pPr>
            <w:r w:rsidRPr="00EF036B">
              <w:rPr>
                <w:rFonts w:ascii="Arial" w:hAnsi="Arial" w:cs="Arial"/>
                <w:i/>
                <w:sz w:val="18"/>
                <w:szCs w:val="18"/>
              </w:rPr>
              <w:t>mm</w:t>
            </w:r>
          </w:p>
        </w:tc>
      </w:tr>
      <w:tr w:rsidR="001675E2" w:rsidRPr="00EA2F49" w14:paraId="529D235C" w14:textId="77777777" w:rsidTr="000D6250">
        <w:trPr>
          <w:trHeight w:val="170"/>
          <w:jc w:val="right"/>
        </w:trPr>
        <w:tc>
          <w:tcPr>
            <w:tcW w:w="567" w:type="dxa"/>
            <w:tcBorders>
              <w:top w:val="nil"/>
              <w:left w:val="nil"/>
              <w:bottom w:val="nil"/>
            </w:tcBorders>
            <w:vAlign w:val="center"/>
          </w:tcPr>
          <w:p w14:paraId="40C7A5DB"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80</w:t>
            </w:r>
          </w:p>
        </w:tc>
        <w:tc>
          <w:tcPr>
            <w:tcW w:w="850" w:type="dxa"/>
            <w:tcBorders>
              <w:top w:val="nil"/>
              <w:bottom w:val="nil"/>
              <w:right w:val="dotted" w:sz="4" w:space="0" w:color="auto"/>
            </w:tcBorders>
            <w:vAlign w:val="center"/>
          </w:tcPr>
          <w:p w14:paraId="4632882B"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1B9EA9A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98</w:t>
            </w:r>
          </w:p>
        </w:tc>
        <w:tc>
          <w:tcPr>
            <w:tcW w:w="947" w:type="dxa"/>
            <w:tcBorders>
              <w:top w:val="nil"/>
              <w:left w:val="dotted" w:sz="4" w:space="0" w:color="auto"/>
              <w:bottom w:val="nil"/>
            </w:tcBorders>
            <w:vAlign w:val="center"/>
          </w:tcPr>
          <w:p w14:paraId="30DEF87B"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4,80</w:t>
            </w:r>
          </w:p>
        </w:tc>
        <w:tc>
          <w:tcPr>
            <w:tcW w:w="1065" w:type="dxa"/>
            <w:tcBorders>
              <w:top w:val="nil"/>
              <w:bottom w:val="nil"/>
              <w:right w:val="dotted" w:sz="4" w:space="0" w:color="auto"/>
            </w:tcBorders>
            <w:vAlign w:val="center"/>
          </w:tcPr>
          <w:p w14:paraId="74EF62D8"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6,00</w:t>
            </w:r>
          </w:p>
        </w:tc>
        <w:tc>
          <w:tcPr>
            <w:tcW w:w="947" w:type="dxa"/>
            <w:tcBorders>
              <w:top w:val="nil"/>
              <w:left w:val="dotted" w:sz="4" w:space="0" w:color="auto"/>
              <w:bottom w:val="nil"/>
            </w:tcBorders>
            <w:noWrap/>
            <w:vAlign w:val="center"/>
          </w:tcPr>
          <w:p w14:paraId="1EAFE258"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1,30</w:t>
            </w:r>
          </w:p>
        </w:tc>
        <w:tc>
          <w:tcPr>
            <w:tcW w:w="1053" w:type="dxa"/>
            <w:tcBorders>
              <w:top w:val="nil"/>
              <w:bottom w:val="nil"/>
              <w:right w:val="dotted" w:sz="4" w:space="0" w:color="auto"/>
            </w:tcBorders>
            <w:vAlign w:val="center"/>
          </w:tcPr>
          <w:p w14:paraId="5C8B16C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1,30</w:t>
            </w:r>
          </w:p>
        </w:tc>
        <w:tc>
          <w:tcPr>
            <w:tcW w:w="1116" w:type="dxa"/>
            <w:tcBorders>
              <w:top w:val="nil"/>
              <w:left w:val="dotted" w:sz="4" w:space="0" w:color="auto"/>
              <w:bottom w:val="nil"/>
            </w:tcBorders>
            <w:vAlign w:val="center"/>
          </w:tcPr>
          <w:p w14:paraId="5EF5645F"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3,50</w:t>
            </w:r>
          </w:p>
        </w:tc>
        <w:tc>
          <w:tcPr>
            <w:tcW w:w="1026" w:type="dxa"/>
            <w:tcBorders>
              <w:top w:val="nil"/>
              <w:bottom w:val="nil"/>
              <w:right w:val="nil"/>
            </w:tcBorders>
            <w:vAlign w:val="center"/>
          </w:tcPr>
          <w:p w14:paraId="0718846E"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4,70</w:t>
            </w:r>
          </w:p>
        </w:tc>
      </w:tr>
      <w:tr w:rsidR="001675E2" w:rsidRPr="00EA2F49" w14:paraId="64F3F256" w14:textId="77777777" w:rsidTr="000D6250">
        <w:trPr>
          <w:trHeight w:val="170"/>
          <w:jc w:val="right"/>
        </w:trPr>
        <w:tc>
          <w:tcPr>
            <w:tcW w:w="567" w:type="dxa"/>
            <w:tcBorders>
              <w:top w:val="nil"/>
              <w:left w:val="nil"/>
              <w:bottom w:val="nil"/>
            </w:tcBorders>
            <w:vAlign w:val="center"/>
          </w:tcPr>
          <w:p w14:paraId="7162717C"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100</w:t>
            </w:r>
          </w:p>
        </w:tc>
        <w:tc>
          <w:tcPr>
            <w:tcW w:w="850" w:type="dxa"/>
            <w:tcBorders>
              <w:top w:val="nil"/>
              <w:bottom w:val="nil"/>
              <w:right w:val="dotted" w:sz="4" w:space="0" w:color="auto"/>
            </w:tcBorders>
            <w:vAlign w:val="center"/>
          </w:tcPr>
          <w:p w14:paraId="68A8A5EB"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28F21C9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118</w:t>
            </w:r>
          </w:p>
        </w:tc>
        <w:tc>
          <w:tcPr>
            <w:tcW w:w="947" w:type="dxa"/>
            <w:tcBorders>
              <w:top w:val="nil"/>
              <w:left w:val="dotted" w:sz="4" w:space="0" w:color="auto"/>
              <w:bottom w:val="nil"/>
            </w:tcBorders>
            <w:vAlign w:val="center"/>
          </w:tcPr>
          <w:p w14:paraId="6B3F75C4"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4,80</w:t>
            </w:r>
          </w:p>
        </w:tc>
        <w:tc>
          <w:tcPr>
            <w:tcW w:w="1065" w:type="dxa"/>
            <w:tcBorders>
              <w:top w:val="nil"/>
              <w:bottom w:val="nil"/>
              <w:right w:val="dotted" w:sz="4" w:space="0" w:color="auto"/>
            </w:tcBorders>
            <w:vAlign w:val="center"/>
          </w:tcPr>
          <w:p w14:paraId="7C95C0C8"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6,00</w:t>
            </w:r>
          </w:p>
        </w:tc>
        <w:tc>
          <w:tcPr>
            <w:tcW w:w="947" w:type="dxa"/>
            <w:tcBorders>
              <w:top w:val="nil"/>
              <w:left w:val="dotted" w:sz="4" w:space="0" w:color="auto"/>
              <w:bottom w:val="nil"/>
            </w:tcBorders>
            <w:noWrap/>
            <w:vAlign w:val="center"/>
          </w:tcPr>
          <w:p w14:paraId="1811BE1B"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1,30</w:t>
            </w:r>
          </w:p>
        </w:tc>
        <w:tc>
          <w:tcPr>
            <w:tcW w:w="1053" w:type="dxa"/>
            <w:tcBorders>
              <w:top w:val="nil"/>
              <w:bottom w:val="nil"/>
              <w:right w:val="dotted" w:sz="4" w:space="0" w:color="auto"/>
            </w:tcBorders>
            <w:vAlign w:val="center"/>
          </w:tcPr>
          <w:p w14:paraId="7BB6D89D"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1,30</w:t>
            </w:r>
          </w:p>
        </w:tc>
        <w:tc>
          <w:tcPr>
            <w:tcW w:w="1116" w:type="dxa"/>
            <w:tcBorders>
              <w:top w:val="nil"/>
              <w:left w:val="dotted" w:sz="4" w:space="0" w:color="auto"/>
              <w:bottom w:val="nil"/>
            </w:tcBorders>
            <w:vAlign w:val="center"/>
          </w:tcPr>
          <w:p w14:paraId="30A0F1D4"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3,50</w:t>
            </w:r>
          </w:p>
        </w:tc>
        <w:tc>
          <w:tcPr>
            <w:tcW w:w="1026" w:type="dxa"/>
            <w:tcBorders>
              <w:top w:val="nil"/>
              <w:bottom w:val="nil"/>
              <w:right w:val="nil"/>
            </w:tcBorders>
            <w:vAlign w:val="center"/>
          </w:tcPr>
          <w:p w14:paraId="296A0FF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4,70</w:t>
            </w:r>
          </w:p>
        </w:tc>
      </w:tr>
      <w:tr w:rsidR="001675E2" w:rsidRPr="00EA2F49" w14:paraId="0E512117" w14:textId="77777777" w:rsidTr="000D6250">
        <w:trPr>
          <w:trHeight w:val="170"/>
          <w:jc w:val="right"/>
        </w:trPr>
        <w:tc>
          <w:tcPr>
            <w:tcW w:w="567" w:type="dxa"/>
            <w:tcBorders>
              <w:top w:val="nil"/>
              <w:left w:val="nil"/>
              <w:bottom w:val="nil"/>
            </w:tcBorders>
            <w:vAlign w:val="center"/>
          </w:tcPr>
          <w:p w14:paraId="7DA4CB7E"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361FA373"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76CE4439"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vAlign w:val="center"/>
          </w:tcPr>
          <w:p w14:paraId="621C298E"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6D730752"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noWrap/>
            <w:vAlign w:val="center"/>
          </w:tcPr>
          <w:p w14:paraId="70ECD3B7"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4883084B" w14:textId="77777777" w:rsidR="001675E2" w:rsidRPr="00EA2F49" w:rsidRDefault="001675E2">
            <w:pPr>
              <w:widowControl/>
              <w:jc w:val="center"/>
              <w:rPr>
                <w:rFonts w:ascii="Arial" w:hAnsi="Arial" w:cs="Arial"/>
                <w:sz w:val="18"/>
                <w:szCs w:val="18"/>
              </w:rPr>
            </w:pPr>
          </w:p>
        </w:tc>
        <w:tc>
          <w:tcPr>
            <w:tcW w:w="1116" w:type="dxa"/>
            <w:tcBorders>
              <w:top w:val="nil"/>
              <w:left w:val="dotted" w:sz="4" w:space="0" w:color="auto"/>
              <w:bottom w:val="nil"/>
            </w:tcBorders>
            <w:vAlign w:val="center"/>
          </w:tcPr>
          <w:p w14:paraId="65E205FA"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2B0C34C5" w14:textId="77777777" w:rsidR="001675E2" w:rsidRPr="00EA2F49" w:rsidRDefault="001675E2">
            <w:pPr>
              <w:widowControl/>
              <w:jc w:val="center"/>
              <w:rPr>
                <w:rFonts w:ascii="Arial" w:hAnsi="Arial" w:cs="Arial"/>
                <w:sz w:val="18"/>
                <w:szCs w:val="18"/>
              </w:rPr>
            </w:pPr>
          </w:p>
        </w:tc>
      </w:tr>
      <w:tr w:rsidR="001675E2" w:rsidRPr="00EA2F49" w14:paraId="1E22BBF6" w14:textId="77777777" w:rsidTr="000D6250">
        <w:trPr>
          <w:trHeight w:val="170"/>
          <w:jc w:val="right"/>
        </w:trPr>
        <w:tc>
          <w:tcPr>
            <w:tcW w:w="567" w:type="dxa"/>
            <w:tcBorders>
              <w:top w:val="nil"/>
              <w:left w:val="nil"/>
              <w:bottom w:val="nil"/>
            </w:tcBorders>
            <w:vAlign w:val="center"/>
          </w:tcPr>
          <w:p w14:paraId="596F39AF"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125</w:t>
            </w:r>
          </w:p>
        </w:tc>
        <w:tc>
          <w:tcPr>
            <w:tcW w:w="850" w:type="dxa"/>
            <w:tcBorders>
              <w:top w:val="nil"/>
              <w:bottom w:val="nil"/>
              <w:right w:val="dotted" w:sz="4" w:space="0" w:color="auto"/>
            </w:tcBorders>
            <w:vAlign w:val="center"/>
          </w:tcPr>
          <w:p w14:paraId="1B04CF9C"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229D4FC4"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144</w:t>
            </w:r>
          </w:p>
        </w:tc>
        <w:tc>
          <w:tcPr>
            <w:tcW w:w="947" w:type="dxa"/>
            <w:tcBorders>
              <w:top w:val="nil"/>
              <w:left w:val="dotted" w:sz="4" w:space="0" w:color="auto"/>
              <w:bottom w:val="nil"/>
            </w:tcBorders>
            <w:vAlign w:val="center"/>
          </w:tcPr>
          <w:p w14:paraId="0809DF9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4,80</w:t>
            </w:r>
          </w:p>
        </w:tc>
        <w:tc>
          <w:tcPr>
            <w:tcW w:w="1065" w:type="dxa"/>
            <w:tcBorders>
              <w:top w:val="nil"/>
              <w:bottom w:val="nil"/>
              <w:right w:val="dotted" w:sz="4" w:space="0" w:color="auto"/>
            </w:tcBorders>
            <w:vAlign w:val="center"/>
          </w:tcPr>
          <w:p w14:paraId="7DD4092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6,00</w:t>
            </w:r>
          </w:p>
        </w:tc>
        <w:tc>
          <w:tcPr>
            <w:tcW w:w="947" w:type="dxa"/>
            <w:tcBorders>
              <w:top w:val="nil"/>
              <w:left w:val="dotted" w:sz="4" w:space="0" w:color="auto"/>
              <w:bottom w:val="nil"/>
            </w:tcBorders>
            <w:noWrap/>
            <w:vAlign w:val="center"/>
          </w:tcPr>
          <w:p w14:paraId="4A6F56A9"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1,30</w:t>
            </w:r>
          </w:p>
        </w:tc>
        <w:tc>
          <w:tcPr>
            <w:tcW w:w="1053" w:type="dxa"/>
            <w:tcBorders>
              <w:top w:val="nil"/>
              <w:bottom w:val="nil"/>
              <w:right w:val="dotted" w:sz="4" w:space="0" w:color="auto"/>
            </w:tcBorders>
            <w:vAlign w:val="center"/>
          </w:tcPr>
          <w:p w14:paraId="2C5C6E3B"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1,30</w:t>
            </w:r>
          </w:p>
        </w:tc>
        <w:tc>
          <w:tcPr>
            <w:tcW w:w="1116" w:type="dxa"/>
            <w:tcBorders>
              <w:top w:val="nil"/>
              <w:left w:val="dotted" w:sz="4" w:space="0" w:color="auto"/>
              <w:bottom w:val="nil"/>
            </w:tcBorders>
            <w:vAlign w:val="center"/>
          </w:tcPr>
          <w:p w14:paraId="70FDA94B"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3,50</w:t>
            </w:r>
          </w:p>
        </w:tc>
        <w:tc>
          <w:tcPr>
            <w:tcW w:w="1026" w:type="dxa"/>
            <w:tcBorders>
              <w:top w:val="nil"/>
              <w:bottom w:val="nil"/>
              <w:right w:val="nil"/>
            </w:tcBorders>
            <w:vAlign w:val="center"/>
          </w:tcPr>
          <w:p w14:paraId="4E54969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4,70</w:t>
            </w:r>
          </w:p>
        </w:tc>
      </w:tr>
      <w:tr w:rsidR="001675E2" w:rsidRPr="00EA2F49" w14:paraId="6F53A00D" w14:textId="77777777" w:rsidTr="000D6250">
        <w:trPr>
          <w:trHeight w:val="170"/>
          <w:jc w:val="right"/>
        </w:trPr>
        <w:tc>
          <w:tcPr>
            <w:tcW w:w="567" w:type="dxa"/>
            <w:tcBorders>
              <w:top w:val="nil"/>
              <w:left w:val="nil"/>
              <w:bottom w:val="nil"/>
            </w:tcBorders>
            <w:vAlign w:val="center"/>
          </w:tcPr>
          <w:p w14:paraId="35918550"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150</w:t>
            </w:r>
          </w:p>
        </w:tc>
        <w:tc>
          <w:tcPr>
            <w:tcW w:w="850" w:type="dxa"/>
            <w:tcBorders>
              <w:top w:val="nil"/>
              <w:bottom w:val="nil"/>
              <w:right w:val="dotted" w:sz="4" w:space="0" w:color="auto"/>
            </w:tcBorders>
            <w:vAlign w:val="center"/>
          </w:tcPr>
          <w:p w14:paraId="2AB429B4"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5CB0977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170</w:t>
            </w:r>
          </w:p>
        </w:tc>
        <w:tc>
          <w:tcPr>
            <w:tcW w:w="947" w:type="dxa"/>
            <w:tcBorders>
              <w:top w:val="nil"/>
              <w:left w:val="dotted" w:sz="4" w:space="0" w:color="auto"/>
              <w:bottom w:val="nil"/>
            </w:tcBorders>
            <w:vAlign w:val="center"/>
          </w:tcPr>
          <w:p w14:paraId="7DB0599E"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5,00</w:t>
            </w:r>
          </w:p>
        </w:tc>
        <w:tc>
          <w:tcPr>
            <w:tcW w:w="1065" w:type="dxa"/>
            <w:tcBorders>
              <w:top w:val="nil"/>
              <w:bottom w:val="nil"/>
              <w:right w:val="dotted" w:sz="4" w:space="0" w:color="auto"/>
            </w:tcBorders>
            <w:vAlign w:val="center"/>
          </w:tcPr>
          <w:p w14:paraId="716AFFFA"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6,00</w:t>
            </w:r>
          </w:p>
        </w:tc>
        <w:tc>
          <w:tcPr>
            <w:tcW w:w="947" w:type="dxa"/>
            <w:tcBorders>
              <w:top w:val="nil"/>
              <w:left w:val="dotted" w:sz="4" w:space="0" w:color="auto"/>
              <w:bottom w:val="nil"/>
            </w:tcBorders>
            <w:noWrap/>
            <w:vAlign w:val="center"/>
          </w:tcPr>
          <w:p w14:paraId="30EB042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1,30</w:t>
            </w:r>
          </w:p>
        </w:tc>
        <w:tc>
          <w:tcPr>
            <w:tcW w:w="1053" w:type="dxa"/>
            <w:tcBorders>
              <w:top w:val="nil"/>
              <w:bottom w:val="nil"/>
              <w:right w:val="dotted" w:sz="4" w:space="0" w:color="auto"/>
            </w:tcBorders>
            <w:vAlign w:val="center"/>
          </w:tcPr>
          <w:p w14:paraId="430ACFB1"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1,30</w:t>
            </w:r>
          </w:p>
        </w:tc>
        <w:tc>
          <w:tcPr>
            <w:tcW w:w="1116" w:type="dxa"/>
            <w:tcBorders>
              <w:top w:val="nil"/>
              <w:left w:val="dotted" w:sz="4" w:space="0" w:color="auto"/>
              <w:bottom w:val="nil"/>
            </w:tcBorders>
            <w:vAlign w:val="center"/>
          </w:tcPr>
          <w:p w14:paraId="10CE8163"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3,70</w:t>
            </w:r>
          </w:p>
        </w:tc>
        <w:tc>
          <w:tcPr>
            <w:tcW w:w="1026" w:type="dxa"/>
            <w:tcBorders>
              <w:top w:val="nil"/>
              <w:bottom w:val="nil"/>
              <w:right w:val="nil"/>
            </w:tcBorders>
            <w:vAlign w:val="center"/>
          </w:tcPr>
          <w:p w14:paraId="5D465C6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4,70</w:t>
            </w:r>
          </w:p>
        </w:tc>
      </w:tr>
      <w:tr w:rsidR="001675E2" w:rsidRPr="00EA2F49" w14:paraId="55DF76E4" w14:textId="77777777" w:rsidTr="000D6250">
        <w:trPr>
          <w:trHeight w:val="170"/>
          <w:jc w:val="right"/>
        </w:trPr>
        <w:tc>
          <w:tcPr>
            <w:tcW w:w="567" w:type="dxa"/>
            <w:tcBorders>
              <w:top w:val="nil"/>
              <w:left w:val="nil"/>
              <w:bottom w:val="nil"/>
            </w:tcBorders>
            <w:vAlign w:val="center"/>
          </w:tcPr>
          <w:p w14:paraId="762FFB3F"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29C688B7"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40778C74"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vAlign w:val="center"/>
          </w:tcPr>
          <w:p w14:paraId="45540BEB"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4459FEAD"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noWrap/>
            <w:vAlign w:val="center"/>
          </w:tcPr>
          <w:p w14:paraId="4B8C178D"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58705ADB" w14:textId="77777777" w:rsidR="001675E2" w:rsidRPr="00EA2F49" w:rsidRDefault="001675E2">
            <w:pPr>
              <w:widowControl/>
              <w:jc w:val="center"/>
              <w:rPr>
                <w:rFonts w:ascii="Arial" w:hAnsi="Arial" w:cs="Arial"/>
                <w:sz w:val="18"/>
                <w:szCs w:val="18"/>
              </w:rPr>
            </w:pPr>
          </w:p>
        </w:tc>
        <w:tc>
          <w:tcPr>
            <w:tcW w:w="1116" w:type="dxa"/>
            <w:tcBorders>
              <w:top w:val="nil"/>
              <w:left w:val="dotted" w:sz="4" w:space="0" w:color="auto"/>
              <w:bottom w:val="nil"/>
            </w:tcBorders>
            <w:vAlign w:val="center"/>
          </w:tcPr>
          <w:p w14:paraId="695A6D35"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4D1C6870" w14:textId="77777777" w:rsidR="001675E2" w:rsidRPr="00EA2F49" w:rsidRDefault="001675E2">
            <w:pPr>
              <w:widowControl/>
              <w:jc w:val="center"/>
              <w:rPr>
                <w:rFonts w:ascii="Arial" w:hAnsi="Arial" w:cs="Arial"/>
                <w:sz w:val="18"/>
                <w:szCs w:val="18"/>
              </w:rPr>
            </w:pPr>
          </w:p>
        </w:tc>
      </w:tr>
      <w:tr w:rsidR="001675E2" w:rsidRPr="00EA2F49" w14:paraId="42C3D911" w14:textId="77777777" w:rsidTr="000D6250">
        <w:trPr>
          <w:trHeight w:val="170"/>
          <w:jc w:val="right"/>
        </w:trPr>
        <w:tc>
          <w:tcPr>
            <w:tcW w:w="567" w:type="dxa"/>
            <w:tcBorders>
              <w:top w:val="nil"/>
              <w:left w:val="nil"/>
              <w:bottom w:val="nil"/>
            </w:tcBorders>
            <w:vAlign w:val="center"/>
          </w:tcPr>
          <w:p w14:paraId="78E0D95F"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200</w:t>
            </w:r>
          </w:p>
        </w:tc>
        <w:tc>
          <w:tcPr>
            <w:tcW w:w="850" w:type="dxa"/>
            <w:tcBorders>
              <w:top w:val="nil"/>
              <w:bottom w:val="nil"/>
              <w:right w:val="dotted" w:sz="4" w:space="0" w:color="auto"/>
            </w:tcBorders>
            <w:vAlign w:val="center"/>
          </w:tcPr>
          <w:p w14:paraId="65001BD4"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503879D8"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222</w:t>
            </w:r>
          </w:p>
        </w:tc>
        <w:tc>
          <w:tcPr>
            <w:tcW w:w="947" w:type="dxa"/>
            <w:tcBorders>
              <w:top w:val="nil"/>
              <w:left w:val="dotted" w:sz="4" w:space="0" w:color="auto"/>
              <w:bottom w:val="nil"/>
            </w:tcBorders>
            <w:vAlign w:val="center"/>
          </w:tcPr>
          <w:p w14:paraId="21A7278A"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5,40</w:t>
            </w:r>
          </w:p>
        </w:tc>
        <w:tc>
          <w:tcPr>
            <w:tcW w:w="1065" w:type="dxa"/>
            <w:tcBorders>
              <w:top w:val="nil"/>
              <w:bottom w:val="nil"/>
              <w:right w:val="dotted" w:sz="4" w:space="0" w:color="auto"/>
            </w:tcBorders>
            <w:vAlign w:val="center"/>
          </w:tcPr>
          <w:p w14:paraId="24A4AB5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6,30</w:t>
            </w:r>
          </w:p>
        </w:tc>
        <w:tc>
          <w:tcPr>
            <w:tcW w:w="947" w:type="dxa"/>
            <w:tcBorders>
              <w:top w:val="nil"/>
              <w:left w:val="dotted" w:sz="4" w:space="0" w:color="auto"/>
              <w:bottom w:val="nil"/>
            </w:tcBorders>
            <w:noWrap/>
            <w:vAlign w:val="center"/>
          </w:tcPr>
          <w:p w14:paraId="5C4D995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1,50</w:t>
            </w:r>
          </w:p>
        </w:tc>
        <w:tc>
          <w:tcPr>
            <w:tcW w:w="1053" w:type="dxa"/>
            <w:tcBorders>
              <w:top w:val="nil"/>
              <w:bottom w:val="nil"/>
              <w:right w:val="dotted" w:sz="4" w:space="0" w:color="auto"/>
            </w:tcBorders>
            <w:vAlign w:val="center"/>
          </w:tcPr>
          <w:p w14:paraId="27FFB688"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1,50</w:t>
            </w:r>
          </w:p>
        </w:tc>
        <w:tc>
          <w:tcPr>
            <w:tcW w:w="1116" w:type="dxa"/>
            <w:tcBorders>
              <w:top w:val="nil"/>
              <w:left w:val="dotted" w:sz="4" w:space="0" w:color="auto"/>
              <w:bottom w:val="nil"/>
            </w:tcBorders>
            <w:vAlign w:val="center"/>
          </w:tcPr>
          <w:p w14:paraId="180A4DC9"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3,90</w:t>
            </w:r>
          </w:p>
        </w:tc>
        <w:tc>
          <w:tcPr>
            <w:tcW w:w="1026" w:type="dxa"/>
            <w:tcBorders>
              <w:top w:val="nil"/>
              <w:bottom w:val="nil"/>
              <w:right w:val="nil"/>
            </w:tcBorders>
            <w:vAlign w:val="center"/>
          </w:tcPr>
          <w:p w14:paraId="5E56CB58"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4,80</w:t>
            </w:r>
          </w:p>
        </w:tc>
      </w:tr>
      <w:tr w:rsidR="001675E2" w:rsidRPr="00EA2F49" w14:paraId="21BEA829" w14:textId="77777777" w:rsidTr="000D6250">
        <w:trPr>
          <w:trHeight w:val="170"/>
          <w:jc w:val="right"/>
        </w:trPr>
        <w:tc>
          <w:tcPr>
            <w:tcW w:w="567" w:type="dxa"/>
            <w:tcBorders>
              <w:top w:val="nil"/>
              <w:left w:val="nil"/>
              <w:bottom w:val="nil"/>
            </w:tcBorders>
            <w:vAlign w:val="center"/>
          </w:tcPr>
          <w:p w14:paraId="6E6B42CE"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250</w:t>
            </w:r>
          </w:p>
        </w:tc>
        <w:tc>
          <w:tcPr>
            <w:tcW w:w="850" w:type="dxa"/>
            <w:tcBorders>
              <w:top w:val="nil"/>
              <w:bottom w:val="nil"/>
              <w:right w:val="dotted" w:sz="4" w:space="0" w:color="auto"/>
            </w:tcBorders>
            <w:vAlign w:val="center"/>
          </w:tcPr>
          <w:p w14:paraId="23EECCAD"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1B2EDBC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274</w:t>
            </w:r>
          </w:p>
        </w:tc>
        <w:tc>
          <w:tcPr>
            <w:tcW w:w="947" w:type="dxa"/>
            <w:tcBorders>
              <w:top w:val="nil"/>
              <w:left w:val="dotted" w:sz="4" w:space="0" w:color="auto"/>
              <w:bottom w:val="nil"/>
            </w:tcBorders>
            <w:vAlign w:val="center"/>
          </w:tcPr>
          <w:p w14:paraId="6FB2D781"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5,80</w:t>
            </w:r>
          </w:p>
        </w:tc>
        <w:tc>
          <w:tcPr>
            <w:tcW w:w="1065" w:type="dxa"/>
            <w:tcBorders>
              <w:top w:val="nil"/>
              <w:bottom w:val="nil"/>
              <w:right w:val="dotted" w:sz="4" w:space="0" w:color="auto"/>
            </w:tcBorders>
            <w:vAlign w:val="center"/>
          </w:tcPr>
          <w:p w14:paraId="3B026B1F"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6,80</w:t>
            </w:r>
          </w:p>
        </w:tc>
        <w:tc>
          <w:tcPr>
            <w:tcW w:w="947" w:type="dxa"/>
            <w:tcBorders>
              <w:top w:val="nil"/>
              <w:left w:val="dotted" w:sz="4" w:space="0" w:color="auto"/>
              <w:bottom w:val="nil"/>
            </w:tcBorders>
            <w:noWrap/>
            <w:vAlign w:val="center"/>
          </w:tcPr>
          <w:p w14:paraId="66D4567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1,60</w:t>
            </w:r>
          </w:p>
        </w:tc>
        <w:tc>
          <w:tcPr>
            <w:tcW w:w="1053" w:type="dxa"/>
            <w:tcBorders>
              <w:top w:val="nil"/>
              <w:bottom w:val="nil"/>
              <w:right w:val="dotted" w:sz="4" w:space="0" w:color="auto"/>
            </w:tcBorders>
            <w:vAlign w:val="center"/>
          </w:tcPr>
          <w:p w14:paraId="7B05AA4E"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1,60</w:t>
            </w:r>
          </w:p>
        </w:tc>
        <w:tc>
          <w:tcPr>
            <w:tcW w:w="1116" w:type="dxa"/>
            <w:tcBorders>
              <w:top w:val="nil"/>
              <w:left w:val="dotted" w:sz="4" w:space="0" w:color="auto"/>
              <w:bottom w:val="nil"/>
            </w:tcBorders>
            <w:vAlign w:val="center"/>
          </w:tcPr>
          <w:p w14:paraId="23637071"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4,20</w:t>
            </w:r>
          </w:p>
        </w:tc>
        <w:tc>
          <w:tcPr>
            <w:tcW w:w="1026" w:type="dxa"/>
            <w:tcBorders>
              <w:top w:val="nil"/>
              <w:bottom w:val="nil"/>
              <w:right w:val="nil"/>
            </w:tcBorders>
            <w:vAlign w:val="center"/>
          </w:tcPr>
          <w:p w14:paraId="38DD6D80"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5,20</w:t>
            </w:r>
          </w:p>
        </w:tc>
      </w:tr>
      <w:tr w:rsidR="001675E2" w:rsidRPr="00EA2F49" w14:paraId="12E1B015" w14:textId="77777777" w:rsidTr="000D6250">
        <w:trPr>
          <w:trHeight w:val="170"/>
          <w:jc w:val="right"/>
        </w:trPr>
        <w:tc>
          <w:tcPr>
            <w:tcW w:w="567" w:type="dxa"/>
            <w:tcBorders>
              <w:top w:val="nil"/>
              <w:left w:val="nil"/>
              <w:bottom w:val="nil"/>
            </w:tcBorders>
            <w:vAlign w:val="center"/>
          </w:tcPr>
          <w:p w14:paraId="2A45EC83"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578F193B"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27C7DCC1"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vAlign w:val="center"/>
          </w:tcPr>
          <w:p w14:paraId="396C964E"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15CEFF09"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noWrap/>
            <w:vAlign w:val="center"/>
          </w:tcPr>
          <w:p w14:paraId="411AC7CC"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3B6FBA8C" w14:textId="77777777" w:rsidR="001675E2" w:rsidRPr="00EA2F49" w:rsidRDefault="001675E2">
            <w:pPr>
              <w:widowControl/>
              <w:jc w:val="center"/>
              <w:rPr>
                <w:rFonts w:ascii="Arial" w:hAnsi="Arial" w:cs="Arial"/>
                <w:sz w:val="18"/>
                <w:szCs w:val="18"/>
              </w:rPr>
            </w:pPr>
          </w:p>
        </w:tc>
        <w:tc>
          <w:tcPr>
            <w:tcW w:w="1116" w:type="dxa"/>
            <w:tcBorders>
              <w:top w:val="nil"/>
              <w:left w:val="dotted" w:sz="4" w:space="0" w:color="auto"/>
              <w:bottom w:val="nil"/>
            </w:tcBorders>
            <w:vAlign w:val="center"/>
          </w:tcPr>
          <w:p w14:paraId="485453BE"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661D736B" w14:textId="77777777" w:rsidR="001675E2" w:rsidRPr="00EA2F49" w:rsidRDefault="001675E2">
            <w:pPr>
              <w:widowControl/>
              <w:jc w:val="center"/>
              <w:rPr>
                <w:rFonts w:ascii="Arial" w:hAnsi="Arial" w:cs="Arial"/>
                <w:sz w:val="18"/>
                <w:szCs w:val="18"/>
              </w:rPr>
            </w:pPr>
          </w:p>
        </w:tc>
      </w:tr>
      <w:tr w:rsidR="001675E2" w:rsidRPr="00EA2F49" w14:paraId="16F4A9EB" w14:textId="77777777" w:rsidTr="000D6250">
        <w:trPr>
          <w:trHeight w:val="170"/>
          <w:jc w:val="right"/>
        </w:trPr>
        <w:tc>
          <w:tcPr>
            <w:tcW w:w="567" w:type="dxa"/>
            <w:tcBorders>
              <w:top w:val="nil"/>
              <w:left w:val="nil"/>
              <w:bottom w:val="nil"/>
            </w:tcBorders>
            <w:vAlign w:val="center"/>
          </w:tcPr>
          <w:p w14:paraId="772CD1CB"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300</w:t>
            </w:r>
          </w:p>
        </w:tc>
        <w:tc>
          <w:tcPr>
            <w:tcW w:w="850" w:type="dxa"/>
            <w:tcBorders>
              <w:top w:val="nil"/>
              <w:bottom w:val="nil"/>
              <w:right w:val="dotted" w:sz="4" w:space="0" w:color="auto"/>
            </w:tcBorders>
            <w:vAlign w:val="center"/>
          </w:tcPr>
          <w:p w14:paraId="0D79537B"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02845D8B"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326</w:t>
            </w:r>
          </w:p>
        </w:tc>
        <w:tc>
          <w:tcPr>
            <w:tcW w:w="947" w:type="dxa"/>
            <w:tcBorders>
              <w:top w:val="nil"/>
              <w:left w:val="dotted" w:sz="4" w:space="0" w:color="auto"/>
              <w:bottom w:val="nil"/>
            </w:tcBorders>
            <w:vAlign w:val="center"/>
          </w:tcPr>
          <w:p w14:paraId="2B055864"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6,20</w:t>
            </w:r>
          </w:p>
        </w:tc>
        <w:tc>
          <w:tcPr>
            <w:tcW w:w="1065" w:type="dxa"/>
            <w:tcBorders>
              <w:top w:val="nil"/>
              <w:bottom w:val="nil"/>
              <w:right w:val="dotted" w:sz="4" w:space="0" w:color="auto"/>
            </w:tcBorders>
            <w:vAlign w:val="center"/>
          </w:tcPr>
          <w:p w14:paraId="071CC55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7,20</w:t>
            </w:r>
          </w:p>
        </w:tc>
        <w:tc>
          <w:tcPr>
            <w:tcW w:w="947" w:type="dxa"/>
            <w:tcBorders>
              <w:top w:val="nil"/>
              <w:left w:val="dotted" w:sz="4" w:space="0" w:color="auto"/>
              <w:bottom w:val="nil"/>
            </w:tcBorders>
            <w:noWrap/>
            <w:vAlign w:val="center"/>
          </w:tcPr>
          <w:p w14:paraId="75CAFF8E"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1,60</w:t>
            </w:r>
          </w:p>
        </w:tc>
        <w:tc>
          <w:tcPr>
            <w:tcW w:w="1053" w:type="dxa"/>
            <w:tcBorders>
              <w:top w:val="nil"/>
              <w:bottom w:val="nil"/>
              <w:right w:val="dotted" w:sz="4" w:space="0" w:color="auto"/>
            </w:tcBorders>
            <w:vAlign w:val="center"/>
          </w:tcPr>
          <w:p w14:paraId="07BAD4D7"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1,60</w:t>
            </w:r>
          </w:p>
        </w:tc>
        <w:tc>
          <w:tcPr>
            <w:tcW w:w="1116" w:type="dxa"/>
            <w:tcBorders>
              <w:top w:val="nil"/>
              <w:left w:val="dotted" w:sz="4" w:space="0" w:color="auto"/>
              <w:bottom w:val="nil"/>
            </w:tcBorders>
            <w:vAlign w:val="center"/>
          </w:tcPr>
          <w:p w14:paraId="2583DF19"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4,60</w:t>
            </w:r>
          </w:p>
        </w:tc>
        <w:tc>
          <w:tcPr>
            <w:tcW w:w="1026" w:type="dxa"/>
            <w:tcBorders>
              <w:top w:val="nil"/>
              <w:bottom w:val="nil"/>
              <w:right w:val="nil"/>
            </w:tcBorders>
            <w:vAlign w:val="center"/>
          </w:tcPr>
          <w:p w14:paraId="4F129540"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5,60</w:t>
            </w:r>
          </w:p>
        </w:tc>
      </w:tr>
      <w:tr w:rsidR="001675E2" w:rsidRPr="00EA2F49" w14:paraId="1D16B581" w14:textId="77777777" w:rsidTr="000D6250">
        <w:trPr>
          <w:trHeight w:val="170"/>
          <w:jc w:val="right"/>
        </w:trPr>
        <w:tc>
          <w:tcPr>
            <w:tcW w:w="567" w:type="dxa"/>
            <w:tcBorders>
              <w:top w:val="nil"/>
              <w:left w:val="nil"/>
              <w:bottom w:val="nil"/>
            </w:tcBorders>
            <w:vAlign w:val="center"/>
          </w:tcPr>
          <w:p w14:paraId="432764E7"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350</w:t>
            </w:r>
          </w:p>
        </w:tc>
        <w:tc>
          <w:tcPr>
            <w:tcW w:w="850" w:type="dxa"/>
            <w:tcBorders>
              <w:top w:val="nil"/>
              <w:bottom w:val="nil"/>
              <w:right w:val="dotted" w:sz="4" w:space="0" w:color="auto"/>
            </w:tcBorders>
            <w:vAlign w:val="center"/>
          </w:tcPr>
          <w:p w14:paraId="5956C529"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70D6AE87"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378</w:t>
            </w:r>
          </w:p>
        </w:tc>
        <w:tc>
          <w:tcPr>
            <w:tcW w:w="947" w:type="dxa"/>
            <w:tcBorders>
              <w:top w:val="nil"/>
              <w:left w:val="dotted" w:sz="4" w:space="0" w:color="auto"/>
              <w:bottom w:val="nil"/>
            </w:tcBorders>
            <w:vAlign w:val="center"/>
          </w:tcPr>
          <w:p w14:paraId="76F25BD0"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7,00</w:t>
            </w:r>
          </w:p>
        </w:tc>
        <w:tc>
          <w:tcPr>
            <w:tcW w:w="1065" w:type="dxa"/>
            <w:tcBorders>
              <w:top w:val="nil"/>
              <w:bottom w:val="nil"/>
              <w:right w:val="dotted" w:sz="4" w:space="0" w:color="auto"/>
            </w:tcBorders>
            <w:vAlign w:val="center"/>
          </w:tcPr>
          <w:p w14:paraId="4AB9349F"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7,70</w:t>
            </w:r>
          </w:p>
        </w:tc>
        <w:tc>
          <w:tcPr>
            <w:tcW w:w="947" w:type="dxa"/>
            <w:tcBorders>
              <w:top w:val="nil"/>
              <w:left w:val="dotted" w:sz="4" w:space="0" w:color="auto"/>
              <w:bottom w:val="nil"/>
            </w:tcBorders>
            <w:noWrap/>
            <w:vAlign w:val="center"/>
          </w:tcPr>
          <w:p w14:paraId="3E248D8E"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1,70</w:t>
            </w:r>
          </w:p>
        </w:tc>
        <w:tc>
          <w:tcPr>
            <w:tcW w:w="1053" w:type="dxa"/>
            <w:tcBorders>
              <w:top w:val="nil"/>
              <w:bottom w:val="nil"/>
              <w:right w:val="dotted" w:sz="4" w:space="0" w:color="auto"/>
            </w:tcBorders>
            <w:vAlign w:val="center"/>
          </w:tcPr>
          <w:p w14:paraId="1B57599A"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1,70</w:t>
            </w:r>
          </w:p>
        </w:tc>
        <w:tc>
          <w:tcPr>
            <w:tcW w:w="1116" w:type="dxa"/>
            <w:tcBorders>
              <w:top w:val="nil"/>
              <w:left w:val="dotted" w:sz="4" w:space="0" w:color="auto"/>
              <w:bottom w:val="nil"/>
            </w:tcBorders>
            <w:vAlign w:val="center"/>
          </w:tcPr>
          <w:p w14:paraId="01153AB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5,30</w:t>
            </w:r>
          </w:p>
        </w:tc>
        <w:tc>
          <w:tcPr>
            <w:tcW w:w="1026" w:type="dxa"/>
            <w:tcBorders>
              <w:top w:val="nil"/>
              <w:bottom w:val="nil"/>
              <w:right w:val="nil"/>
            </w:tcBorders>
            <w:vAlign w:val="center"/>
          </w:tcPr>
          <w:p w14:paraId="267978A9"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6,00</w:t>
            </w:r>
          </w:p>
        </w:tc>
      </w:tr>
      <w:tr w:rsidR="001675E2" w:rsidRPr="00EA2F49" w14:paraId="4273DC0E" w14:textId="77777777" w:rsidTr="000D6250">
        <w:trPr>
          <w:trHeight w:val="170"/>
          <w:jc w:val="right"/>
        </w:trPr>
        <w:tc>
          <w:tcPr>
            <w:tcW w:w="567" w:type="dxa"/>
            <w:tcBorders>
              <w:top w:val="nil"/>
              <w:left w:val="nil"/>
              <w:bottom w:val="nil"/>
            </w:tcBorders>
            <w:vAlign w:val="center"/>
          </w:tcPr>
          <w:p w14:paraId="0B3DC722"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5C0D1417"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7CC8A968"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vAlign w:val="center"/>
          </w:tcPr>
          <w:p w14:paraId="3917E448"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649D6E67"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noWrap/>
            <w:vAlign w:val="center"/>
          </w:tcPr>
          <w:p w14:paraId="06A153DE"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761B1515" w14:textId="77777777" w:rsidR="001675E2" w:rsidRPr="00EA2F49" w:rsidRDefault="001675E2">
            <w:pPr>
              <w:widowControl/>
              <w:jc w:val="center"/>
              <w:rPr>
                <w:rFonts w:ascii="Arial" w:hAnsi="Arial" w:cs="Arial"/>
                <w:sz w:val="18"/>
                <w:szCs w:val="18"/>
              </w:rPr>
            </w:pPr>
          </w:p>
        </w:tc>
        <w:tc>
          <w:tcPr>
            <w:tcW w:w="1116" w:type="dxa"/>
            <w:tcBorders>
              <w:top w:val="nil"/>
              <w:left w:val="dotted" w:sz="4" w:space="0" w:color="auto"/>
              <w:bottom w:val="nil"/>
            </w:tcBorders>
            <w:vAlign w:val="center"/>
          </w:tcPr>
          <w:p w14:paraId="0804B1A1"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371F2FA7" w14:textId="77777777" w:rsidR="001675E2" w:rsidRPr="00EA2F49" w:rsidRDefault="001675E2">
            <w:pPr>
              <w:widowControl/>
              <w:jc w:val="center"/>
              <w:rPr>
                <w:rFonts w:ascii="Arial" w:hAnsi="Arial" w:cs="Arial"/>
                <w:sz w:val="18"/>
                <w:szCs w:val="18"/>
              </w:rPr>
            </w:pPr>
          </w:p>
        </w:tc>
      </w:tr>
      <w:tr w:rsidR="001675E2" w:rsidRPr="00EA2F49" w14:paraId="3F8967B8" w14:textId="77777777" w:rsidTr="000D6250">
        <w:trPr>
          <w:trHeight w:val="170"/>
          <w:jc w:val="right"/>
        </w:trPr>
        <w:tc>
          <w:tcPr>
            <w:tcW w:w="567" w:type="dxa"/>
            <w:tcBorders>
              <w:top w:val="nil"/>
              <w:left w:val="nil"/>
              <w:bottom w:val="nil"/>
            </w:tcBorders>
            <w:vAlign w:val="center"/>
          </w:tcPr>
          <w:p w14:paraId="71CDDC60"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400</w:t>
            </w:r>
          </w:p>
        </w:tc>
        <w:tc>
          <w:tcPr>
            <w:tcW w:w="850" w:type="dxa"/>
            <w:tcBorders>
              <w:top w:val="nil"/>
              <w:bottom w:val="nil"/>
              <w:right w:val="dotted" w:sz="4" w:space="0" w:color="auto"/>
            </w:tcBorders>
            <w:vAlign w:val="center"/>
          </w:tcPr>
          <w:p w14:paraId="018C402C"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7C867DA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429</w:t>
            </w:r>
          </w:p>
        </w:tc>
        <w:tc>
          <w:tcPr>
            <w:tcW w:w="947" w:type="dxa"/>
            <w:tcBorders>
              <w:top w:val="nil"/>
              <w:left w:val="dotted" w:sz="4" w:space="0" w:color="auto"/>
              <w:bottom w:val="nil"/>
            </w:tcBorders>
            <w:vAlign w:val="center"/>
          </w:tcPr>
          <w:p w14:paraId="4E90175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7,80</w:t>
            </w:r>
          </w:p>
        </w:tc>
        <w:tc>
          <w:tcPr>
            <w:tcW w:w="1065" w:type="dxa"/>
            <w:tcBorders>
              <w:top w:val="nil"/>
              <w:bottom w:val="nil"/>
              <w:right w:val="dotted" w:sz="4" w:space="0" w:color="auto"/>
            </w:tcBorders>
            <w:vAlign w:val="center"/>
          </w:tcPr>
          <w:p w14:paraId="08DC1A2F"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8,10</w:t>
            </w:r>
          </w:p>
        </w:tc>
        <w:tc>
          <w:tcPr>
            <w:tcW w:w="947" w:type="dxa"/>
            <w:tcBorders>
              <w:top w:val="nil"/>
              <w:left w:val="dotted" w:sz="4" w:space="0" w:color="auto"/>
              <w:bottom w:val="nil"/>
            </w:tcBorders>
            <w:noWrap/>
            <w:vAlign w:val="center"/>
          </w:tcPr>
          <w:p w14:paraId="7EE52BAD"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1,70</w:t>
            </w:r>
          </w:p>
        </w:tc>
        <w:tc>
          <w:tcPr>
            <w:tcW w:w="1053" w:type="dxa"/>
            <w:tcBorders>
              <w:top w:val="nil"/>
              <w:bottom w:val="nil"/>
              <w:right w:val="dotted" w:sz="4" w:space="0" w:color="auto"/>
            </w:tcBorders>
            <w:vAlign w:val="center"/>
          </w:tcPr>
          <w:p w14:paraId="38C98B4D"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1,70</w:t>
            </w:r>
          </w:p>
        </w:tc>
        <w:tc>
          <w:tcPr>
            <w:tcW w:w="1116" w:type="dxa"/>
            <w:tcBorders>
              <w:top w:val="nil"/>
              <w:left w:val="dotted" w:sz="4" w:space="0" w:color="auto"/>
              <w:bottom w:val="nil"/>
            </w:tcBorders>
            <w:vAlign w:val="center"/>
          </w:tcPr>
          <w:p w14:paraId="26F1E1C4"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6,10</w:t>
            </w:r>
          </w:p>
        </w:tc>
        <w:tc>
          <w:tcPr>
            <w:tcW w:w="1026" w:type="dxa"/>
            <w:tcBorders>
              <w:top w:val="nil"/>
              <w:bottom w:val="nil"/>
              <w:right w:val="nil"/>
            </w:tcBorders>
            <w:vAlign w:val="center"/>
          </w:tcPr>
          <w:p w14:paraId="286ED90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6,40</w:t>
            </w:r>
          </w:p>
        </w:tc>
      </w:tr>
      <w:tr w:rsidR="001675E2" w:rsidRPr="00EA2F49" w14:paraId="3719D629" w14:textId="77777777" w:rsidTr="000D6250">
        <w:trPr>
          <w:trHeight w:val="170"/>
          <w:jc w:val="right"/>
        </w:trPr>
        <w:tc>
          <w:tcPr>
            <w:tcW w:w="567" w:type="dxa"/>
            <w:tcBorders>
              <w:top w:val="nil"/>
              <w:left w:val="nil"/>
              <w:bottom w:val="nil"/>
            </w:tcBorders>
            <w:vAlign w:val="center"/>
          </w:tcPr>
          <w:p w14:paraId="155CC6D4"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450</w:t>
            </w:r>
          </w:p>
        </w:tc>
        <w:tc>
          <w:tcPr>
            <w:tcW w:w="850" w:type="dxa"/>
            <w:tcBorders>
              <w:top w:val="nil"/>
              <w:bottom w:val="nil"/>
              <w:right w:val="dotted" w:sz="4" w:space="0" w:color="auto"/>
            </w:tcBorders>
            <w:vAlign w:val="center"/>
          </w:tcPr>
          <w:p w14:paraId="23446359"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11A406E1"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480</w:t>
            </w:r>
          </w:p>
        </w:tc>
        <w:tc>
          <w:tcPr>
            <w:tcW w:w="947" w:type="dxa"/>
            <w:tcBorders>
              <w:top w:val="nil"/>
              <w:left w:val="dotted" w:sz="4" w:space="0" w:color="auto"/>
              <w:bottom w:val="nil"/>
            </w:tcBorders>
            <w:vAlign w:val="center"/>
          </w:tcPr>
          <w:p w14:paraId="5CA8AC65"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4DEA838B"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8,60</w:t>
            </w:r>
          </w:p>
        </w:tc>
        <w:tc>
          <w:tcPr>
            <w:tcW w:w="947" w:type="dxa"/>
            <w:tcBorders>
              <w:top w:val="nil"/>
              <w:left w:val="dotted" w:sz="4" w:space="0" w:color="auto"/>
              <w:bottom w:val="nil"/>
            </w:tcBorders>
            <w:noWrap/>
            <w:vAlign w:val="center"/>
          </w:tcPr>
          <w:p w14:paraId="38C55811"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05D0659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1,80</w:t>
            </w:r>
          </w:p>
        </w:tc>
        <w:tc>
          <w:tcPr>
            <w:tcW w:w="1116" w:type="dxa"/>
            <w:tcBorders>
              <w:top w:val="nil"/>
              <w:left w:val="dotted" w:sz="4" w:space="0" w:color="auto"/>
              <w:bottom w:val="nil"/>
            </w:tcBorders>
            <w:vAlign w:val="center"/>
          </w:tcPr>
          <w:p w14:paraId="26D5E411"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769B18F8"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6,80</w:t>
            </w:r>
          </w:p>
        </w:tc>
      </w:tr>
      <w:tr w:rsidR="001675E2" w:rsidRPr="00EA2F49" w14:paraId="0E8CB97E" w14:textId="77777777" w:rsidTr="000D6250">
        <w:trPr>
          <w:trHeight w:val="170"/>
          <w:jc w:val="right"/>
        </w:trPr>
        <w:tc>
          <w:tcPr>
            <w:tcW w:w="567" w:type="dxa"/>
            <w:tcBorders>
              <w:top w:val="nil"/>
              <w:left w:val="nil"/>
              <w:bottom w:val="nil"/>
            </w:tcBorders>
            <w:vAlign w:val="center"/>
          </w:tcPr>
          <w:p w14:paraId="7539A44E"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500</w:t>
            </w:r>
          </w:p>
        </w:tc>
        <w:tc>
          <w:tcPr>
            <w:tcW w:w="850" w:type="dxa"/>
            <w:tcBorders>
              <w:top w:val="nil"/>
              <w:bottom w:val="nil"/>
              <w:right w:val="dotted" w:sz="4" w:space="0" w:color="auto"/>
            </w:tcBorders>
            <w:vAlign w:val="center"/>
          </w:tcPr>
          <w:p w14:paraId="3F613421"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0F19B021"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532</w:t>
            </w:r>
          </w:p>
        </w:tc>
        <w:tc>
          <w:tcPr>
            <w:tcW w:w="947" w:type="dxa"/>
            <w:tcBorders>
              <w:top w:val="nil"/>
              <w:left w:val="dotted" w:sz="4" w:space="0" w:color="auto"/>
              <w:bottom w:val="nil"/>
            </w:tcBorders>
            <w:vAlign w:val="center"/>
          </w:tcPr>
          <w:p w14:paraId="6786A92B"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3414C5E4"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9,00</w:t>
            </w:r>
          </w:p>
        </w:tc>
        <w:tc>
          <w:tcPr>
            <w:tcW w:w="947" w:type="dxa"/>
            <w:tcBorders>
              <w:top w:val="nil"/>
              <w:left w:val="dotted" w:sz="4" w:space="0" w:color="auto"/>
              <w:bottom w:val="nil"/>
            </w:tcBorders>
            <w:noWrap/>
            <w:vAlign w:val="center"/>
          </w:tcPr>
          <w:p w14:paraId="1BF88B8E"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290E8441"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1,80</w:t>
            </w:r>
          </w:p>
        </w:tc>
        <w:tc>
          <w:tcPr>
            <w:tcW w:w="1116" w:type="dxa"/>
            <w:tcBorders>
              <w:top w:val="nil"/>
              <w:left w:val="dotted" w:sz="4" w:space="0" w:color="auto"/>
              <w:bottom w:val="nil"/>
            </w:tcBorders>
            <w:vAlign w:val="center"/>
          </w:tcPr>
          <w:p w14:paraId="2CF477E6"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39A87491"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7,20</w:t>
            </w:r>
          </w:p>
        </w:tc>
      </w:tr>
      <w:tr w:rsidR="001675E2" w:rsidRPr="00EA2F49" w14:paraId="12F6CD1F" w14:textId="77777777" w:rsidTr="000D6250">
        <w:trPr>
          <w:trHeight w:val="170"/>
          <w:jc w:val="right"/>
        </w:trPr>
        <w:tc>
          <w:tcPr>
            <w:tcW w:w="567" w:type="dxa"/>
            <w:tcBorders>
              <w:top w:val="nil"/>
              <w:left w:val="nil"/>
              <w:bottom w:val="nil"/>
            </w:tcBorders>
            <w:vAlign w:val="center"/>
          </w:tcPr>
          <w:p w14:paraId="47B4CFF2"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7E9A4117"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7EC008D0"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vAlign w:val="center"/>
          </w:tcPr>
          <w:p w14:paraId="281EFE56"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480FFCF0"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noWrap/>
            <w:vAlign w:val="center"/>
          </w:tcPr>
          <w:p w14:paraId="286758E8"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1FCA8E54" w14:textId="77777777" w:rsidR="001675E2" w:rsidRPr="00EA2F49" w:rsidRDefault="001675E2">
            <w:pPr>
              <w:widowControl/>
              <w:jc w:val="center"/>
              <w:rPr>
                <w:rFonts w:ascii="Arial" w:hAnsi="Arial" w:cs="Arial"/>
                <w:sz w:val="18"/>
                <w:szCs w:val="18"/>
              </w:rPr>
            </w:pPr>
          </w:p>
        </w:tc>
        <w:tc>
          <w:tcPr>
            <w:tcW w:w="1116" w:type="dxa"/>
            <w:tcBorders>
              <w:top w:val="nil"/>
              <w:left w:val="dotted" w:sz="4" w:space="0" w:color="auto"/>
              <w:bottom w:val="nil"/>
            </w:tcBorders>
            <w:vAlign w:val="center"/>
          </w:tcPr>
          <w:p w14:paraId="38C30262"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2C3F4996" w14:textId="77777777" w:rsidR="001675E2" w:rsidRPr="00EA2F49" w:rsidRDefault="001675E2">
            <w:pPr>
              <w:widowControl/>
              <w:jc w:val="center"/>
              <w:rPr>
                <w:rFonts w:ascii="Arial" w:hAnsi="Arial" w:cs="Arial"/>
                <w:sz w:val="18"/>
                <w:szCs w:val="18"/>
              </w:rPr>
            </w:pPr>
          </w:p>
        </w:tc>
      </w:tr>
      <w:tr w:rsidR="001675E2" w:rsidRPr="00EA2F49" w14:paraId="4078A019" w14:textId="77777777" w:rsidTr="000D6250">
        <w:trPr>
          <w:trHeight w:val="170"/>
          <w:jc w:val="right"/>
        </w:trPr>
        <w:tc>
          <w:tcPr>
            <w:tcW w:w="567" w:type="dxa"/>
            <w:tcBorders>
              <w:top w:val="nil"/>
              <w:left w:val="nil"/>
              <w:bottom w:val="nil"/>
            </w:tcBorders>
            <w:vAlign w:val="center"/>
          </w:tcPr>
          <w:p w14:paraId="2127D8A2"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600</w:t>
            </w:r>
          </w:p>
        </w:tc>
        <w:tc>
          <w:tcPr>
            <w:tcW w:w="850" w:type="dxa"/>
            <w:tcBorders>
              <w:top w:val="nil"/>
              <w:bottom w:val="nil"/>
              <w:right w:val="dotted" w:sz="4" w:space="0" w:color="auto"/>
            </w:tcBorders>
            <w:vAlign w:val="center"/>
          </w:tcPr>
          <w:p w14:paraId="10AE8570"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1241D13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635</w:t>
            </w:r>
          </w:p>
        </w:tc>
        <w:tc>
          <w:tcPr>
            <w:tcW w:w="947" w:type="dxa"/>
            <w:tcBorders>
              <w:top w:val="nil"/>
              <w:left w:val="dotted" w:sz="4" w:space="0" w:color="auto"/>
              <w:bottom w:val="nil"/>
            </w:tcBorders>
            <w:vAlign w:val="center"/>
          </w:tcPr>
          <w:p w14:paraId="0203CEF3"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6726FAF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9,90</w:t>
            </w:r>
          </w:p>
        </w:tc>
        <w:tc>
          <w:tcPr>
            <w:tcW w:w="947" w:type="dxa"/>
            <w:tcBorders>
              <w:top w:val="nil"/>
              <w:left w:val="dotted" w:sz="4" w:space="0" w:color="auto"/>
              <w:bottom w:val="nil"/>
            </w:tcBorders>
            <w:noWrap/>
            <w:vAlign w:val="center"/>
          </w:tcPr>
          <w:p w14:paraId="5D75F85F"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11C638EB"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1,90</w:t>
            </w:r>
          </w:p>
        </w:tc>
        <w:tc>
          <w:tcPr>
            <w:tcW w:w="1116" w:type="dxa"/>
            <w:tcBorders>
              <w:top w:val="nil"/>
              <w:left w:val="dotted" w:sz="4" w:space="0" w:color="auto"/>
              <w:bottom w:val="nil"/>
            </w:tcBorders>
            <w:vAlign w:val="center"/>
          </w:tcPr>
          <w:p w14:paraId="7C825221"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2E95B61F"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8,00</w:t>
            </w:r>
          </w:p>
        </w:tc>
      </w:tr>
      <w:tr w:rsidR="001675E2" w:rsidRPr="00EA2F49" w14:paraId="6B62919A" w14:textId="77777777" w:rsidTr="000D6250">
        <w:trPr>
          <w:trHeight w:val="170"/>
          <w:jc w:val="right"/>
        </w:trPr>
        <w:tc>
          <w:tcPr>
            <w:tcW w:w="567" w:type="dxa"/>
            <w:tcBorders>
              <w:top w:val="nil"/>
              <w:left w:val="nil"/>
              <w:bottom w:val="nil"/>
            </w:tcBorders>
            <w:vAlign w:val="center"/>
          </w:tcPr>
          <w:p w14:paraId="6EA2BAF1"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700</w:t>
            </w:r>
          </w:p>
        </w:tc>
        <w:tc>
          <w:tcPr>
            <w:tcW w:w="850" w:type="dxa"/>
            <w:tcBorders>
              <w:top w:val="nil"/>
              <w:bottom w:val="nil"/>
              <w:right w:val="dotted" w:sz="4" w:space="0" w:color="auto"/>
            </w:tcBorders>
            <w:vAlign w:val="center"/>
          </w:tcPr>
          <w:p w14:paraId="73EAA3E9"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0B9F254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738</w:t>
            </w:r>
          </w:p>
        </w:tc>
        <w:tc>
          <w:tcPr>
            <w:tcW w:w="947" w:type="dxa"/>
            <w:tcBorders>
              <w:top w:val="nil"/>
              <w:left w:val="dotted" w:sz="4" w:space="0" w:color="auto"/>
              <w:bottom w:val="nil"/>
            </w:tcBorders>
            <w:vAlign w:val="center"/>
          </w:tcPr>
          <w:p w14:paraId="73668DA1"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40543C18"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10,80</w:t>
            </w:r>
          </w:p>
        </w:tc>
        <w:tc>
          <w:tcPr>
            <w:tcW w:w="947" w:type="dxa"/>
            <w:tcBorders>
              <w:top w:val="nil"/>
              <w:left w:val="dotted" w:sz="4" w:space="0" w:color="auto"/>
              <w:bottom w:val="nil"/>
            </w:tcBorders>
            <w:noWrap/>
            <w:vAlign w:val="center"/>
          </w:tcPr>
          <w:p w14:paraId="7A92400E"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57B04309"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2,00</w:t>
            </w:r>
          </w:p>
        </w:tc>
        <w:tc>
          <w:tcPr>
            <w:tcW w:w="1116" w:type="dxa"/>
            <w:tcBorders>
              <w:top w:val="nil"/>
              <w:left w:val="dotted" w:sz="4" w:space="0" w:color="auto"/>
              <w:bottom w:val="nil"/>
            </w:tcBorders>
            <w:vAlign w:val="center"/>
          </w:tcPr>
          <w:p w14:paraId="2008841E"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01C1303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8,80</w:t>
            </w:r>
          </w:p>
        </w:tc>
      </w:tr>
      <w:tr w:rsidR="001675E2" w:rsidRPr="00EA2F49" w14:paraId="47BE5585" w14:textId="77777777" w:rsidTr="000D6250">
        <w:trPr>
          <w:trHeight w:val="170"/>
          <w:jc w:val="right"/>
        </w:trPr>
        <w:tc>
          <w:tcPr>
            <w:tcW w:w="567" w:type="dxa"/>
            <w:tcBorders>
              <w:top w:val="nil"/>
              <w:left w:val="nil"/>
              <w:bottom w:val="nil"/>
            </w:tcBorders>
            <w:vAlign w:val="center"/>
          </w:tcPr>
          <w:p w14:paraId="3F78BDEE"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161B1D1E"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2938D095"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vAlign w:val="center"/>
          </w:tcPr>
          <w:p w14:paraId="03A69EF4"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2A2C9A4F"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noWrap/>
            <w:vAlign w:val="center"/>
          </w:tcPr>
          <w:p w14:paraId="0C288DDD"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0AD6FD81" w14:textId="77777777" w:rsidR="001675E2" w:rsidRPr="00EA2F49" w:rsidRDefault="001675E2">
            <w:pPr>
              <w:widowControl/>
              <w:jc w:val="center"/>
              <w:rPr>
                <w:rFonts w:ascii="Arial" w:hAnsi="Arial" w:cs="Arial"/>
                <w:sz w:val="18"/>
                <w:szCs w:val="18"/>
              </w:rPr>
            </w:pPr>
          </w:p>
        </w:tc>
        <w:tc>
          <w:tcPr>
            <w:tcW w:w="1116" w:type="dxa"/>
            <w:tcBorders>
              <w:top w:val="nil"/>
              <w:left w:val="dotted" w:sz="4" w:space="0" w:color="auto"/>
              <w:bottom w:val="nil"/>
            </w:tcBorders>
            <w:vAlign w:val="center"/>
          </w:tcPr>
          <w:p w14:paraId="74C7E366"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336BC055" w14:textId="77777777" w:rsidR="001675E2" w:rsidRPr="00EA2F49" w:rsidRDefault="001675E2">
            <w:pPr>
              <w:widowControl/>
              <w:jc w:val="center"/>
              <w:rPr>
                <w:rFonts w:ascii="Arial" w:hAnsi="Arial" w:cs="Arial"/>
                <w:sz w:val="18"/>
                <w:szCs w:val="18"/>
              </w:rPr>
            </w:pPr>
          </w:p>
        </w:tc>
      </w:tr>
      <w:tr w:rsidR="001675E2" w:rsidRPr="00EA2F49" w14:paraId="531FA121" w14:textId="77777777" w:rsidTr="000D6250">
        <w:trPr>
          <w:trHeight w:val="170"/>
          <w:jc w:val="right"/>
        </w:trPr>
        <w:tc>
          <w:tcPr>
            <w:tcW w:w="567" w:type="dxa"/>
            <w:tcBorders>
              <w:top w:val="nil"/>
              <w:left w:val="nil"/>
              <w:bottom w:val="nil"/>
            </w:tcBorders>
            <w:vAlign w:val="center"/>
          </w:tcPr>
          <w:p w14:paraId="6BE3A495"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800</w:t>
            </w:r>
          </w:p>
        </w:tc>
        <w:tc>
          <w:tcPr>
            <w:tcW w:w="850" w:type="dxa"/>
            <w:tcBorders>
              <w:top w:val="nil"/>
              <w:bottom w:val="nil"/>
              <w:right w:val="dotted" w:sz="4" w:space="0" w:color="auto"/>
            </w:tcBorders>
            <w:vAlign w:val="center"/>
          </w:tcPr>
          <w:p w14:paraId="172DDD18"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7</w:t>
            </w:r>
          </w:p>
        </w:tc>
        <w:tc>
          <w:tcPr>
            <w:tcW w:w="875" w:type="dxa"/>
            <w:tcBorders>
              <w:top w:val="nil"/>
              <w:left w:val="dotted" w:sz="4" w:space="0" w:color="auto"/>
              <w:bottom w:val="nil"/>
              <w:right w:val="dotted" w:sz="4" w:space="0" w:color="auto"/>
            </w:tcBorders>
            <w:vAlign w:val="center"/>
          </w:tcPr>
          <w:p w14:paraId="5587AA0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842</w:t>
            </w:r>
          </w:p>
        </w:tc>
        <w:tc>
          <w:tcPr>
            <w:tcW w:w="947" w:type="dxa"/>
            <w:tcBorders>
              <w:top w:val="nil"/>
              <w:left w:val="dotted" w:sz="4" w:space="0" w:color="auto"/>
              <w:bottom w:val="nil"/>
            </w:tcBorders>
            <w:vAlign w:val="center"/>
          </w:tcPr>
          <w:p w14:paraId="50928CE2"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213398BD"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9,10</w:t>
            </w:r>
          </w:p>
        </w:tc>
        <w:tc>
          <w:tcPr>
            <w:tcW w:w="947" w:type="dxa"/>
            <w:tcBorders>
              <w:top w:val="nil"/>
              <w:left w:val="dotted" w:sz="4" w:space="0" w:color="auto"/>
              <w:bottom w:val="nil"/>
            </w:tcBorders>
            <w:noWrap/>
            <w:vAlign w:val="center"/>
          </w:tcPr>
          <w:p w14:paraId="53774DF2"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22F61B1A"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2,10</w:t>
            </w:r>
          </w:p>
        </w:tc>
        <w:tc>
          <w:tcPr>
            <w:tcW w:w="1116" w:type="dxa"/>
            <w:tcBorders>
              <w:top w:val="nil"/>
              <w:left w:val="dotted" w:sz="4" w:space="0" w:color="auto"/>
              <w:bottom w:val="nil"/>
            </w:tcBorders>
            <w:vAlign w:val="center"/>
          </w:tcPr>
          <w:p w14:paraId="567A7448"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32CBE51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7,00</w:t>
            </w:r>
          </w:p>
        </w:tc>
      </w:tr>
      <w:tr w:rsidR="001675E2" w:rsidRPr="00EA2F49" w14:paraId="2BBF0AD3" w14:textId="77777777" w:rsidTr="000D6250">
        <w:trPr>
          <w:trHeight w:val="170"/>
          <w:jc w:val="right"/>
        </w:trPr>
        <w:tc>
          <w:tcPr>
            <w:tcW w:w="567" w:type="dxa"/>
            <w:tcBorders>
              <w:top w:val="nil"/>
              <w:left w:val="nil"/>
              <w:bottom w:val="nil"/>
            </w:tcBorders>
            <w:vAlign w:val="center"/>
          </w:tcPr>
          <w:p w14:paraId="7F7554AA"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533DEA41"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8</w:t>
            </w:r>
          </w:p>
        </w:tc>
        <w:tc>
          <w:tcPr>
            <w:tcW w:w="875" w:type="dxa"/>
            <w:tcBorders>
              <w:top w:val="nil"/>
              <w:left w:val="dotted" w:sz="4" w:space="0" w:color="auto"/>
              <w:bottom w:val="nil"/>
              <w:right w:val="dotted" w:sz="4" w:space="0" w:color="auto"/>
            </w:tcBorders>
            <w:vAlign w:val="center"/>
          </w:tcPr>
          <w:p w14:paraId="09509A0E"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842</w:t>
            </w:r>
          </w:p>
        </w:tc>
        <w:tc>
          <w:tcPr>
            <w:tcW w:w="947" w:type="dxa"/>
            <w:tcBorders>
              <w:top w:val="nil"/>
              <w:left w:val="dotted" w:sz="4" w:space="0" w:color="auto"/>
              <w:bottom w:val="nil"/>
            </w:tcBorders>
            <w:vAlign w:val="center"/>
          </w:tcPr>
          <w:p w14:paraId="7432C7C6"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5B26FC13"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10,40</w:t>
            </w:r>
          </w:p>
        </w:tc>
        <w:tc>
          <w:tcPr>
            <w:tcW w:w="947" w:type="dxa"/>
            <w:tcBorders>
              <w:top w:val="nil"/>
              <w:left w:val="dotted" w:sz="4" w:space="0" w:color="auto"/>
              <w:bottom w:val="nil"/>
            </w:tcBorders>
            <w:noWrap/>
            <w:vAlign w:val="center"/>
          </w:tcPr>
          <w:p w14:paraId="01A15C91"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2668DD3A"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2,10</w:t>
            </w:r>
          </w:p>
        </w:tc>
        <w:tc>
          <w:tcPr>
            <w:tcW w:w="1116" w:type="dxa"/>
            <w:tcBorders>
              <w:top w:val="nil"/>
              <w:left w:val="dotted" w:sz="4" w:space="0" w:color="auto"/>
              <w:bottom w:val="nil"/>
            </w:tcBorders>
            <w:vAlign w:val="center"/>
          </w:tcPr>
          <w:p w14:paraId="1FFBB68A"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1696A184"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8,30</w:t>
            </w:r>
          </w:p>
        </w:tc>
      </w:tr>
      <w:tr w:rsidR="001675E2" w:rsidRPr="00EA2F49" w14:paraId="34602B4B" w14:textId="77777777" w:rsidTr="000D6250">
        <w:trPr>
          <w:trHeight w:val="170"/>
          <w:jc w:val="right"/>
        </w:trPr>
        <w:tc>
          <w:tcPr>
            <w:tcW w:w="567" w:type="dxa"/>
            <w:tcBorders>
              <w:top w:val="nil"/>
              <w:left w:val="nil"/>
              <w:bottom w:val="nil"/>
            </w:tcBorders>
            <w:vAlign w:val="center"/>
          </w:tcPr>
          <w:p w14:paraId="5B0F15E2"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6CC75D6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9</w:t>
            </w:r>
          </w:p>
        </w:tc>
        <w:tc>
          <w:tcPr>
            <w:tcW w:w="875" w:type="dxa"/>
            <w:tcBorders>
              <w:top w:val="nil"/>
              <w:left w:val="dotted" w:sz="4" w:space="0" w:color="auto"/>
              <w:bottom w:val="nil"/>
              <w:right w:val="dotted" w:sz="4" w:space="0" w:color="auto"/>
            </w:tcBorders>
            <w:vAlign w:val="center"/>
          </w:tcPr>
          <w:p w14:paraId="3756EF91"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842</w:t>
            </w:r>
          </w:p>
        </w:tc>
        <w:tc>
          <w:tcPr>
            <w:tcW w:w="947" w:type="dxa"/>
            <w:tcBorders>
              <w:top w:val="nil"/>
              <w:left w:val="dotted" w:sz="4" w:space="0" w:color="auto"/>
              <w:bottom w:val="nil"/>
            </w:tcBorders>
            <w:vAlign w:val="center"/>
          </w:tcPr>
          <w:p w14:paraId="1D315B87"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0991195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11,70</w:t>
            </w:r>
          </w:p>
        </w:tc>
        <w:tc>
          <w:tcPr>
            <w:tcW w:w="947" w:type="dxa"/>
            <w:tcBorders>
              <w:top w:val="nil"/>
              <w:left w:val="dotted" w:sz="4" w:space="0" w:color="auto"/>
              <w:bottom w:val="nil"/>
            </w:tcBorders>
            <w:noWrap/>
            <w:vAlign w:val="center"/>
          </w:tcPr>
          <w:p w14:paraId="1E851903"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731D40B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2,10</w:t>
            </w:r>
          </w:p>
        </w:tc>
        <w:tc>
          <w:tcPr>
            <w:tcW w:w="1116" w:type="dxa"/>
            <w:tcBorders>
              <w:top w:val="nil"/>
              <w:left w:val="dotted" w:sz="4" w:space="0" w:color="auto"/>
              <w:bottom w:val="nil"/>
            </w:tcBorders>
            <w:vAlign w:val="center"/>
          </w:tcPr>
          <w:p w14:paraId="4449526D"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4BEBE940"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9,60</w:t>
            </w:r>
          </w:p>
        </w:tc>
      </w:tr>
      <w:tr w:rsidR="001675E2" w:rsidRPr="00EA2F49" w14:paraId="716F9F78" w14:textId="77777777" w:rsidTr="000D6250">
        <w:trPr>
          <w:trHeight w:val="170"/>
          <w:jc w:val="right"/>
        </w:trPr>
        <w:tc>
          <w:tcPr>
            <w:tcW w:w="567" w:type="dxa"/>
            <w:tcBorders>
              <w:top w:val="nil"/>
              <w:left w:val="nil"/>
              <w:bottom w:val="nil"/>
            </w:tcBorders>
            <w:vAlign w:val="center"/>
          </w:tcPr>
          <w:p w14:paraId="6869BD6D"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3B94EEFE"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5BA14B6E"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vAlign w:val="center"/>
          </w:tcPr>
          <w:p w14:paraId="55D7ADE6"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4E3742D2"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noWrap/>
            <w:vAlign w:val="center"/>
          </w:tcPr>
          <w:p w14:paraId="390B4C34"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01773F89" w14:textId="77777777" w:rsidR="001675E2" w:rsidRPr="00EA2F49" w:rsidRDefault="001675E2">
            <w:pPr>
              <w:widowControl/>
              <w:jc w:val="center"/>
              <w:rPr>
                <w:rFonts w:ascii="Arial" w:hAnsi="Arial" w:cs="Arial"/>
                <w:sz w:val="18"/>
                <w:szCs w:val="18"/>
              </w:rPr>
            </w:pPr>
          </w:p>
        </w:tc>
        <w:tc>
          <w:tcPr>
            <w:tcW w:w="1116" w:type="dxa"/>
            <w:tcBorders>
              <w:top w:val="nil"/>
              <w:left w:val="dotted" w:sz="4" w:space="0" w:color="auto"/>
              <w:bottom w:val="nil"/>
            </w:tcBorders>
            <w:vAlign w:val="center"/>
          </w:tcPr>
          <w:p w14:paraId="56CD19AC"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155ED074" w14:textId="77777777" w:rsidR="001675E2" w:rsidRPr="00EA2F49" w:rsidRDefault="001675E2">
            <w:pPr>
              <w:widowControl/>
              <w:jc w:val="center"/>
              <w:rPr>
                <w:rFonts w:ascii="Arial" w:hAnsi="Arial" w:cs="Arial"/>
                <w:sz w:val="18"/>
                <w:szCs w:val="18"/>
              </w:rPr>
            </w:pPr>
          </w:p>
        </w:tc>
      </w:tr>
      <w:tr w:rsidR="001675E2" w:rsidRPr="00EA2F49" w14:paraId="738D83EB" w14:textId="77777777" w:rsidTr="000D6250">
        <w:trPr>
          <w:trHeight w:val="170"/>
          <w:jc w:val="right"/>
        </w:trPr>
        <w:tc>
          <w:tcPr>
            <w:tcW w:w="567" w:type="dxa"/>
            <w:tcBorders>
              <w:top w:val="nil"/>
              <w:left w:val="nil"/>
              <w:bottom w:val="nil"/>
            </w:tcBorders>
            <w:vAlign w:val="center"/>
          </w:tcPr>
          <w:p w14:paraId="6245BAAC"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900</w:t>
            </w:r>
          </w:p>
        </w:tc>
        <w:tc>
          <w:tcPr>
            <w:tcW w:w="850" w:type="dxa"/>
            <w:tcBorders>
              <w:top w:val="nil"/>
              <w:bottom w:val="nil"/>
              <w:right w:val="dotted" w:sz="4" w:space="0" w:color="auto"/>
            </w:tcBorders>
            <w:vAlign w:val="center"/>
          </w:tcPr>
          <w:p w14:paraId="281750E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7</w:t>
            </w:r>
          </w:p>
        </w:tc>
        <w:tc>
          <w:tcPr>
            <w:tcW w:w="875" w:type="dxa"/>
            <w:tcBorders>
              <w:top w:val="nil"/>
              <w:left w:val="dotted" w:sz="4" w:space="0" w:color="auto"/>
              <w:bottom w:val="nil"/>
              <w:right w:val="dotted" w:sz="4" w:space="0" w:color="auto"/>
            </w:tcBorders>
            <w:vAlign w:val="center"/>
          </w:tcPr>
          <w:p w14:paraId="21873710"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945</w:t>
            </w:r>
          </w:p>
        </w:tc>
        <w:tc>
          <w:tcPr>
            <w:tcW w:w="947" w:type="dxa"/>
            <w:tcBorders>
              <w:top w:val="nil"/>
              <w:left w:val="dotted" w:sz="4" w:space="0" w:color="auto"/>
              <w:bottom w:val="nil"/>
            </w:tcBorders>
            <w:vAlign w:val="center"/>
          </w:tcPr>
          <w:p w14:paraId="5B581A6E"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5DFAE1F3"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9,80</w:t>
            </w:r>
          </w:p>
        </w:tc>
        <w:tc>
          <w:tcPr>
            <w:tcW w:w="947" w:type="dxa"/>
            <w:tcBorders>
              <w:top w:val="nil"/>
              <w:left w:val="dotted" w:sz="4" w:space="0" w:color="auto"/>
              <w:bottom w:val="nil"/>
            </w:tcBorders>
            <w:noWrap/>
            <w:vAlign w:val="center"/>
          </w:tcPr>
          <w:p w14:paraId="7CBB0802"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2E2F21A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2,20</w:t>
            </w:r>
          </w:p>
        </w:tc>
        <w:tc>
          <w:tcPr>
            <w:tcW w:w="1116" w:type="dxa"/>
            <w:tcBorders>
              <w:top w:val="nil"/>
              <w:left w:val="dotted" w:sz="4" w:space="0" w:color="auto"/>
              <w:bottom w:val="nil"/>
            </w:tcBorders>
            <w:vAlign w:val="center"/>
          </w:tcPr>
          <w:p w14:paraId="612BA185"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61E0439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7,60</w:t>
            </w:r>
          </w:p>
        </w:tc>
      </w:tr>
      <w:tr w:rsidR="001675E2" w:rsidRPr="00EA2F49" w14:paraId="2D575E79" w14:textId="77777777" w:rsidTr="000D6250">
        <w:trPr>
          <w:trHeight w:val="170"/>
          <w:jc w:val="right"/>
        </w:trPr>
        <w:tc>
          <w:tcPr>
            <w:tcW w:w="567" w:type="dxa"/>
            <w:tcBorders>
              <w:top w:val="nil"/>
              <w:left w:val="nil"/>
              <w:bottom w:val="nil"/>
            </w:tcBorders>
            <w:vAlign w:val="center"/>
          </w:tcPr>
          <w:p w14:paraId="170AB194"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104B4120"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8</w:t>
            </w:r>
          </w:p>
        </w:tc>
        <w:tc>
          <w:tcPr>
            <w:tcW w:w="875" w:type="dxa"/>
            <w:tcBorders>
              <w:top w:val="nil"/>
              <w:left w:val="dotted" w:sz="4" w:space="0" w:color="auto"/>
              <w:bottom w:val="nil"/>
              <w:right w:val="dotted" w:sz="4" w:space="0" w:color="auto"/>
            </w:tcBorders>
            <w:vAlign w:val="center"/>
          </w:tcPr>
          <w:p w14:paraId="320E319B"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945</w:t>
            </w:r>
          </w:p>
        </w:tc>
        <w:tc>
          <w:tcPr>
            <w:tcW w:w="947" w:type="dxa"/>
            <w:tcBorders>
              <w:top w:val="nil"/>
              <w:left w:val="dotted" w:sz="4" w:space="0" w:color="auto"/>
              <w:bottom w:val="nil"/>
            </w:tcBorders>
            <w:vAlign w:val="center"/>
          </w:tcPr>
          <w:p w14:paraId="6591DE00"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27FE85E9"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11,20</w:t>
            </w:r>
          </w:p>
        </w:tc>
        <w:tc>
          <w:tcPr>
            <w:tcW w:w="947" w:type="dxa"/>
            <w:tcBorders>
              <w:top w:val="nil"/>
              <w:left w:val="dotted" w:sz="4" w:space="0" w:color="auto"/>
              <w:bottom w:val="nil"/>
            </w:tcBorders>
            <w:noWrap/>
            <w:vAlign w:val="center"/>
          </w:tcPr>
          <w:p w14:paraId="6A64024D"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19B928D4"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2,20</w:t>
            </w:r>
          </w:p>
        </w:tc>
        <w:tc>
          <w:tcPr>
            <w:tcW w:w="1116" w:type="dxa"/>
            <w:tcBorders>
              <w:top w:val="nil"/>
              <w:left w:val="dotted" w:sz="4" w:space="0" w:color="auto"/>
              <w:bottom w:val="nil"/>
            </w:tcBorders>
            <w:vAlign w:val="center"/>
          </w:tcPr>
          <w:p w14:paraId="6F601339"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53CE531D"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9,00</w:t>
            </w:r>
          </w:p>
        </w:tc>
      </w:tr>
      <w:tr w:rsidR="001675E2" w:rsidRPr="00EA2F49" w14:paraId="70116F15" w14:textId="77777777" w:rsidTr="000D6250">
        <w:trPr>
          <w:trHeight w:val="170"/>
          <w:jc w:val="right"/>
        </w:trPr>
        <w:tc>
          <w:tcPr>
            <w:tcW w:w="567" w:type="dxa"/>
            <w:tcBorders>
              <w:top w:val="nil"/>
              <w:left w:val="nil"/>
              <w:bottom w:val="nil"/>
            </w:tcBorders>
            <w:vAlign w:val="center"/>
          </w:tcPr>
          <w:p w14:paraId="0BD000C2"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45B9B9D0"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9</w:t>
            </w:r>
          </w:p>
        </w:tc>
        <w:tc>
          <w:tcPr>
            <w:tcW w:w="875" w:type="dxa"/>
            <w:tcBorders>
              <w:top w:val="nil"/>
              <w:left w:val="dotted" w:sz="4" w:space="0" w:color="auto"/>
              <w:bottom w:val="nil"/>
              <w:right w:val="dotted" w:sz="4" w:space="0" w:color="auto"/>
            </w:tcBorders>
            <w:vAlign w:val="center"/>
          </w:tcPr>
          <w:p w14:paraId="011A4844"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945</w:t>
            </w:r>
          </w:p>
        </w:tc>
        <w:tc>
          <w:tcPr>
            <w:tcW w:w="947" w:type="dxa"/>
            <w:tcBorders>
              <w:top w:val="nil"/>
              <w:left w:val="dotted" w:sz="4" w:space="0" w:color="auto"/>
              <w:bottom w:val="nil"/>
            </w:tcBorders>
            <w:vAlign w:val="center"/>
          </w:tcPr>
          <w:p w14:paraId="68531B2A"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5745F88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12,60</w:t>
            </w:r>
          </w:p>
        </w:tc>
        <w:tc>
          <w:tcPr>
            <w:tcW w:w="947" w:type="dxa"/>
            <w:tcBorders>
              <w:top w:val="nil"/>
              <w:left w:val="dotted" w:sz="4" w:space="0" w:color="auto"/>
              <w:bottom w:val="nil"/>
            </w:tcBorders>
            <w:noWrap/>
            <w:vAlign w:val="center"/>
          </w:tcPr>
          <w:p w14:paraId="325BD897"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0890DD4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2,20</w:t>
            </w:r>
          </w:p>
        </w:tc>
        <w:tc>
          <w:tcPr>
            <w:tcW w:w="1116" w:type="dxa"/>
            <w:tcBorders>
              <w:top w:val="nil"/>
              <w:left w:val="dotted" w:sz="4" w:space="0" w:color="auto"/>
              <w:bottom w:val="nil"/>
            </w:tcBorders>
            <w:vAlign w:val="center"/>
          </w:tcPr>
          <w:p w14:paraId="38854D53"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6CF437E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10,40</w:t>
            </w:r>
          </w:p>
        </w:tc>
      </w:tr>
      <w:tr w:rsidR="001675E2" w:rsidRPr="00EA2F49" w14:paraId="66CC3421" w14:textId="77777777" w:rsidTr="000D6250">
        <w:trPr>
          <w:trHeight w:val="170"/>
          <w:jc w:val="right"/>
        </w:trPr>
        <w:tc>
          <w:tcPr>
            <w:tcW w:w="567" w:type="dxa"/>
            <w:tcBorders>
              <w:top w:val="nil"/>
              <w:left w:val="nil"/>
              <w:bottom w:val="nil"/>
            </w:tcBorders>
            <w:vAlign w:val="center"/>
          </w:tcPr>
          <w:p w14:paraId="67DF74A2"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028A5C5F"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1106631C"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vAlign w:val="center"/>
          </w:tcPr>
          <w:p w14:paraId="3D14DE4D"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64A0F222"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noWrap/>
            <w:vAlign w:val="center"/>
          </w:tcPr>
          <w:p w14:paraId="0D75EB1B"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7FC91BBC" w14:textId="77777777" w:rsidR="001675E2" w:rsidRPr="00EA2F49" w:rsidRDefault="001675E2">
            <w:pPr>
              <w:widowControl/>
              <w:jc w:val="center"/>
              <w:rPr>
                <w:rFonts w:ascii="Arial" w:hAnsi="Arial" w:cs="Arial"/>
                <w:sz w:val="18"/>
                <w:szCs w:val="18"/>
              </w:rPr>
            </w:pPr>
          </w:p>
        </w:tc>
        <w:tc>
          <w:tcPr>
            <w:tcW w:w="1116" w:type="dxa"/>
            <w:tcBorders>
              <w:top w:val="nil"/>
              <w:left w:val="dotted" w:sz="4" w:space="0" w:color="auto"/>
              <w:bottom w:val="nil"/>
            </w:tcBorders>
            <w:vAlign w:val="center"/>
          </w:tcPr>
          <w:p w14:paraId="6139EC96"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063628E9" w14:textId="77777777" w:rsidR="001675E2" w:rsidRPr="00EA2F49" w:rsidRDefault="001675E2">
            <w:pPr>
              <w:widowControl/>
              <w:jc w:val="center"/>
              <w:rPr>
                <w:rFonts w:ascii="Arial" w:hAnsi="Arial" w:cs="Arial"/>
                <w:sz w:val="18"/>
                <w:szCs w:val="18"/>
              </w:rPr>
            </w:pPr>
          </w:p>
        </w:tc>
      </w:tr>
      <w:tr w:rsidR="001675E2" w:rsidRPr="00EA2F49" w14:paraId="2ABEC898" w14:textId="77777777" w:rsidTr="000D6250">
        <w:trPr>
          <w:trHeight w:val="170"/>
          <w:jc w:val="right"/>
        </w:trPr>
        <w:tc>
          <w:tcPr>
            <w:tcW w:w="567" w:type="dxa"/>
            <w:tcBorders>
              <w:top w:val="nil"/>
              <w:left w:val="nil"/>
              <w:bottom w:val="nil"/>
            </w:tcBorders>
            <w:vAlign w:val="center"/>
          </w:tcPr>
          <w:p w14:paraId="42F8CCC0"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1000</w:t>
            </w:r>
          </w:p>
        </w:tc>
        <w:tc>
          <w:tcPr>
            <w:tcW w:w="850" w:type="dxa"/>
            <w:tcBorders>
              <w:top w:val="nil"/>
              <w:bottom w:val="nil"/>
              <w:right w:val="dotted" w:sz="4" w:space="0" w:color="auto"/>
            </w:tcBorders>
            <w:vAlign w:val="center"/>
          </w:tcPr>
          <w:p w14:paraId="5DD3B7C4"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7</w:t>
            </w:r>
          </w:p>
        </w:tc>
        <w:tc>
          <w:tcPr>
            <w:tcW w:w="875" w:type="dxa"/>
            <w:tcBorders>
              <w:top w:val="nil"/>
              <w:left w:val="dotted" w:sz="4" w:space="0" w:color="auto"/>
              <w:bottom w:val="nil"/>
              <w:right w:val="dotted" w:sz="4" w:space="0" w:color="auto"/>
            </w:tcBorders>
            <w:vAlign w:val="center"/>
          </w:tcPr>
          <w:p w14:paraId="1E3DC820"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1048</w:t>
            </w:r>
          </w:p>
        </w:tc>
        <w:tc>
          <w:tcPr>
            <w:tcW w:w="947" w:type="dxa"/>
            <w:tcBorders>
              <w:top w:val="nil"/>
              <w:left w:val="dotted" w:sz="4" w:space="0" w:color="auto"/>
              <w:bottom w:val="nil"/>
            </w:tcBorders>
            <w:vAlign w:val="center"/>
          </w:tcPr>
          <w:p w14:paraId="43333902"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1F1EE33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10,50</w:t>
            </w:r>
          </w:p>
        </w:tc>
        <w:tc>
          <w:tcPr>
            <w:tcW w:w="947" w:type="dxa"/>
            <w:tcBorders>
              <w:top w:val="nil"/>
              <w:left w:val="dotted" w:sz="4" w:space="0" w:color="auto"/>
              <w:bottom w:val="nil"/>
            </w:tcBorders>
            <w:noWrap/>
            <w:vAlign w:val="center"/>
          </w:tcPr>
          <w:p w14:paraId="7EFF4E27"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23662F9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2,30</w:t>
            </w:r>
          </w:p>
        </w:tc>
        <w:tc>
          <w:tcPr>
            <w:tcW w:w="1116" w:type="dxa"/>
            <w:tcBorders>
              <w:top w:val="nil"/>
              <w:left w:val="dotted" w:sz="4" w:space="0" w:color="auto"/>
              <w:bottom w:val="nil"/>
            </w:tcBorders>
            <w:vAlign w:val="center"/>
          </w:tcPr>
          <w:p w14:paraId="223BC231"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6995969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8,20</w:t>
            </w:r>
          </w:p>
        </w:tc>
      </w:tr>
      <w:tr w:rsidR="001675E2" w:rsidRPr="00EA2F49" w14:paraId="1FCF3EA4" w14:textId="77777777" w:rsidTr="000D6250">
        <w:trPr>
          <w:trHeight w:val="170"/>
          <w:jc w:val="right"/>
        </w:trPr>
        <w:tc>
          <w:tcPr>
            <w:tcW w:w="567" w:type="dxa"/>
            <w:tcBorders>
              <w:top w:val="nil"/>
              <w:left w:val="nil"/>
              <w:bottom w:val="nil"/>
            </w:tcBorders>
            <w:vAlign w:val="center"/>
          </w:tcPr>
          <w:p w14:paraId="7422295C"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5D99ACD3"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8</w:t>
            </w:r>
          </w:p>
        </w:tc>
        <w:tc>
          <w:tcPr>
            <w:tcW w:w="875" w:type="dxa"/>
            <w:tcBorders>
              <w:top w:val="nil"/>
              <w:left w:val="dotted" w:sz="4" w:space="0" w:color="auto"/>
              <w:bottom w:val="nil"/>
              <w:right w:val="dotted" w:sz="4" w:space="0" w:color="auto"/>
            </w:tcBorders>
            <w:vAlign w:val="center"/>
          </w:tcPr>
          <w:p w14:paraId="6B8804F9"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1048</w:t>
            </w:r>
          </w:p>
        </w:tc>
        <w:tc>
          <w:tcPr>
            <w:tcW w:w="947" w:type="dxa"/>
            <w:tcBorders>
              <w:top w:val="nil"/>
              <w:left w:val="dotted" w:sz="4" w:space="0" w:color="auto"/>
              <w:bottom w:val="nil"/>
            </w:tcBorders>
            <w:vAlign w:val="center"/>
          </w:tcPr>
          <w:p w14:paraId="5C33BAFE"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479989E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12,00</w:t>
            </w:r>
          </w:p>
        </w:tc>
        <w:tc>
          <w:tcPr>
            <w:tcW w:w="947" w:type="dxa"/>
            <w:tcBorders>
              <w:top w:val="nil"/>
              <w:left w:val="dotted" w:sz="4" w:space="0" w:color="auto"/>
              <w:bottom w:val="nil"/>
            </w:tcBorders>
            <w:noWrap/>
            <w:vAlign w:val="center"/>
          </w:tcPr>
          <w:p w14:paraId="684C1E69"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4B37848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2,30</w:t>
            </w:r>
          </w:p>
        </w:tc>
        <w:tc>
          <w:tcPr>
            <w:tcW w:w="1116" w:type="dxa"/>
            <w:tcBorders>
              <w:top w:val="nil"/>
              <w:left w:val="dotted" w:sz="4" w:space="0" w:color="auto"/>
              <w:bottom w:val="nil"/>
            </w:tcBorders>
            <w:vAlign w:val="center"/>
          </w:tcPr>
          <w:p w14:paraId="2BE3F57A"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634D1944"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9,70</w:t>
            </w:r>
          </w:p>
        </w:tc>
      </w:tr>
      <w:tr w:rsidR="001675E2" w:rsidRPr="00EA2F49" w14:paraId="2DEE4CEB" w14:textId="77777777" w:rsidTr="000D6250">
        <w:trPr>
          <w:trHeight w:val="170"/>
          <w:jc w:val="right"/>
        </w:trPr>
        <w:tc>
          <w:tcPr>
            <w:tcW w:w="567" w:type="dxa"/>
            <w:tcBorders>
              <w:top w:val="nil"/>
              <w:left w:val="nil"/>
              <w:bottom w:val="nil"/>
            </w:tcBorders>
            <w:vAlign w:val="center"/>
          </w:tcPr>
          <w:p w14:paraId="6CA2D37F"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3D9898A3"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9</w:t>
            </w:r>
          </w:p>
        </w:tc>
        <w:tc>
          <w:tcPr>
            <w:tcW w:w="875" w:type="dxa"/>
            <w:tcBorders>
              <w:top w:val="nil"/>
              <w:left w:val="dotted" w:sz="4" w:space="0" w:color="auto"/>
              <w:bottom w:val="nil"/>
              <w:right w:val="dotted" w:sz="4" w:space="0" w:color="auto"/>
            </w:tcBorders>
            <w:vAlign w:val="center"/>
          </w:tcPr>
          <w:p w14:paraId="22247577"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1048</w:t>
            </w:r>
          </w:p>
        </w:tc>
        <w:tc>
          <w:tcPr>
            <w:tcW w:w="947" w:type="dxa"/>
            <w:tcBorders>
              <w:top w:val="nil"/>
              <w:left w:val="dotted" w:sz="4" w:space="0" w:color="auto"/>
              <w:bottom w:val="nil"/>
            </w:tcBorders>
            <w:vAlign w:val="center"/>
          </w:tcPr>
          <w:p w14:paraId="6BBB1E4F"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0486B2DD"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13,50</w:t>
            </w:r>
          </w:p>
        </w:tc>
        <w:tc>
          <w:tcPr>
            <w:tcW w:w="947" w:type="dxa"/>
            <w:tcBorders>
              <w:top w:val="nil"/>
              <w:left w:val="dotted" w:sz="4" w:space="0" w:color="auto"/>
              <w:bottom w:val="nil"/>
            </w:tcBorders>
            <w:noWrap/>
            <w:vAlign w:val="center"/>
          </w:tcPr>
          <w:p w14:paraId="3E888CFF"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1795DBC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2,30</w:t>
            </w:r>
          </w:p>
        </w:tc>
        <w:tc>
          <w:tcPr>
            <w:tcW w:w="1116" w:type="dxa"/>
            <w:tcBorders>
              <w:top w:val="nil"/>
              <w:left w:val="dotted" w:sz="4" w:space="0" w:color="auto"/>
              <w:bottom w:val="nil"/>
            </w:tcBorders>
            <w:vAlign w:val="center"/>
          </w:tcPr>
          <w:p w14:paraId="6B1CD2D4"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4BD10D0B"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11,20</w:t>
            </w:r>
          </w:p>
        </w:tc>
      </w:tr>
      <w:tr w:rsidR="001675E2" w:rsidRPr="00EA2F49" w14:paraId="235E98FF" w14:textId="77777777" w:rsidTr="000D6250">
        <w:trPr>
          <w:trHeight w:val="170"/>
          <w:jc w:val="right"/>
        </w:trPr>
        <w:tc>
          <w:tcPr>
            <w:tcW w:w="567" w:type="dxa"/>
            <w:tcBorders>
              <w:top w:val="nil"/>
              <w:left w:val="nil"/>
              <w:bottom w:val="nil"/>
            </w:tcBorders>
            <w:vAlign w:val="center"/>
          </w:tcPr>
          <w:p w14:paraId="2A0998C2"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4D360598"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2C817E1F"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vAlign w:val="center"/>
          </w:tcPr>
          <w:p w14:paraId="7ED0464C"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1725C60D"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noWrap/>
            <w:vAlign w:val="center"/>
          </w:tcPr>
          <w:p w14:paraId="1F2B9EB1"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6773A817" w14:textId="77777777" w:rsidR="001675E2" w:rsidRPr="00EA2F49" w:rsidRDefault="001675E2">
            <w:pPr>
              <w:widowControl/>
              <w:jc w:val="center"/>
              <w:rPr>
                <w:rFonts w:ascii="Arial" w:hAnsi="Arial" w:cs="Arial"/>
                <w:sz w:val="18"/>
                <w:szCs w:val="18"/>
              </w:rPr>
            </w:pPr>
          </w:p>
        </w:tc>
        <w:tc>
          <w:tcPr>
            <w:tcW w:w="1116" w:type="dxa"/>
            <w:tcBorders>
              <w:top w:val="nil"/>
              <w:left w:val="dotted" w:sz="4" w:space="0" w:color="auto"/>
              <w:bottom w:val="nil"/>
            </w:tcBorders>
            <w:vAlign w:val="center"/>
          </w:tcPr>
          <w:p w14:paraId="5B04789C"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5593D4FC" w14:textId="77777777" w:rsidR="001675E2" w:rsidRPr="00EA2F49" w:rsidRDefault="001675E2">
            <w:pPr>
              <w:widowControl/>
              <w:jc w:val="center"/>
              <w:rPr>
                <w:rFonts w:ascii="Arial" w:hAnsi="Arial" w:cs="Arial"/>
                <w:sz w:val="18"/>
                <w:szCs w:val="18"/>
              </w:rPr>
            </w:pPr>
          </w:p>
        </w:tc>
      </w:tr>
      <w:tr w:rsidR="001675E2" w:rsidRPr="00EA2F49" w14:paraId="6E0531AD" w14:textId="77777777" w:rsidTr="000D6250">
        <w:trPr>
          <w:trHeight w:val="170"/>
          <w:jc w:val="right"/>
        </w:trPr>
        <w:tc>
          <w:tcPr>
            <w:tcW w:w="567" w:type="dxa"/>
            <w:tcBorders>
              <w:top w:val="nil"/>
              <w:left w:val="nil"/>
              <w:bottom w:val="nil"/>
            </w:tcBorders>
            <w:vAlign w:val="center"/>
          </w:tcPr>
          <w:p w14:paraId="7F20331E"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1100</w:t>
            </w:r>
          </w:p>
        </w:tc>
        <w:tc>
          <w:tcPr>
            <w:tcW w:w="850" w:type="dxa"/>
            <w:tcBorders>
              <w:top w:val="nil"/>
              <w:bottom w:val="nil"/>
              <w:right w:val="dotted" w:sz="4" w:space="0" w:color="auto"/>
            </w:tcBorders>
            <w:vAlign w:val="center"/>
          </w:tcPr>
          <w:p w14:paraId="115606DA"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7</w:t>
            </w:r>
          </w:p>
        </w:tc>
        <w:tc>
          <w:tcPr>
            <w:tcW w:w="875" w:type="dxa"/>
            <w:tcBorders>
              <w:top w:val="nil"/>
              <w:left w:val="dotted" w:sz="4" w:space="0" w:color="auto"/>
              <w:bottom w:val="nil"/>
              <w:right w:val="dotted" w:sz="4" w:space="0" w:color="auto"/>
            </w:tcBorders>
            <w:vAlign w:val="center"/>
          </w:tcPr>
          <w:p w14:paraId="2C51A3E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1151</w:t>
            </w:r>
          </w:p>
        </w:tc>
        <w:tc>
          <w:tcPr>
            <w:tcW w:w="947" w:type="dxa"/>
            <w:tcBorders>
              <w:top w:val="nil"/>
              <w:left w:val="dotted" w:sz="4" w:space="0" w:color="auto"/>
              <w:bottom w:val="nil"/>
            </w:tcBorders>
            <w:vAlign w:val="center"/>
          </w:tcPr>
          <w:p w14:paraId="53098C10"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304F3607"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11,20</w:t>
            </w:r>
          </w:p>
        </w:tc>
        <w:tc>
          <w:tcPr>
            <w:tcW w:w="947" w:type="dxa"/>
            <w:tcBorders>
              <w:top w:val="nil"/>
              <w:left w:val="dotted" w:sz="4" w:space="0" w:color="auto"/>
              <w:bottom w:val="nil"/>
            </w:tcBorders>
            <w:noWrap/>
            <w:vAlign w:val="center"/>
          </w:tcPr>
          <w:p w14:paraId="69D879D1"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30C6278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2,40</w:t>
            </w:r>
          </w:p>
        </w:tc>
        <w:tc>
          <w:tcPr>
            <w:tcW w:w="1116" w:type="dxa"/>
            <w:tcBorders>
              <w:top w:val="nil"/>
              <w:left w:val="dotted" w:sz="4" w:space="0" w:color="auto"/>
              <w:bottom w:val="nil"/>
            </w:tcBorders>
            <w:vAlign w:val="center"/>
          </w:tcPr>
          <w:p w14:paraId="3CE6853C"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729234E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8,80</w:t>
            </w:r>
          </w:p>
        </w:tc>
      </w:tr>
      <w:tr w:rsidR="001675E2" w:rsidRPr="00EA2F49" w14:paraId="1758D8DC" w14:textId="77777777" w:rsidTr="000D6250">
        <w:trPr>
          <w:trHeight w:val="170"/>
          <w:jc w:val="right"/>
        </w:trPr>
        <w:tc>
          <w:tcPr>
            <w:tcW w:w="567" w:type="dxa"/>
            <w:tcBorders>
              <w:top w:val="nil"/>
              <w:left w:val="nil"/>
              <w:bottom w:val="nil"/>
            </w:tcBorders>
            <w:vAlign w:val="center"/>
          </w:tcPr>
          <w:p w14:paraId="584FA212"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02097FD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8</w:t>
            </w:r>
          </w:p>
        </w:tc>
        <w:tc>
          <w:tcPr>
            <w:tcW w:w="875" w:type="dxa"/>
            <w:tcBorders>
              <w:top w:val="nil"/>
              <w:left w:val="dotted" w:sz="4" w:space="0" w:color="auto"/>
              <w:bottom w:val="nil"/>
              <w:right w:val="dotted" w:sz="4" w:space="0" w:color="auto"/>
            </w:tcBorders>
            <w:vAlign w:val="center"/>
          </w:tcPr>
          <w:p w14:paraId="417ABCF1"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1151</w:t>
            </w:r>
          </w:p>
        </w:tc>
        <w:tc>
          <w:tcPr>
            <w:tcW w:w="947" w:type="dxa"/>
            <w:tcBorders>
              <w:top w:val="nil"/>
              <w:left w:val="dotted" w:sz="4" w:space="0" w:color="auto"/>
              <w:bottom w:val="nil"/>
            </w:tcBorders>
            <w:vAlign w:val="center"/>
          </w:tcPr>
          <w:p w14:paraId="1CAF2EDD"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07A59F71"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12,80</w:t>
            </w:r>
          </w:p>
        </w:tc>
        <w:tc>
          <w:tcPr>
            <w:tcW w:w="947" w:type="dxa"/>
            <w:tcBorders>
              <w:top w:val="nil"/>
              <w:left w:val="dotted" w:sz="4" w:space="0" w:color="auto"/>
              <w:bottom w:val="nil"/>
            </w:tcBorders>
            <w:noWrap/>
            <w:vAlign w:val="center"/>
          </w:tcPr>
          <w:p w14:paraId="77E26CA4"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446ED16E"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2,40</w:t>
            </w:r>
          </w:p>
        </w:tc>
        <w:tc>
          <w:tcPr>
            <w:tcW w:w="1116" w:type="dxa"/>
            <w:tcBorders>
              <w:top w:val="nil"/>
              <w:left w:val="dotted" w:sz="4" w:space="0" w:color="auto"/>
              <w:bottom w:val="nil"/>
            </w:tcBorders>
            <w:vAlign w:val="center"/>
          </w:tcPr>
          <w:p w14:paraId="6A653A8E"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4884525F"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10,40</w:t>
            </w:r>
          </w:p>
        </w:tc>
      </w:tr>
      <w:tr w:rsidR="001675E2" w:rsidRPr="00EA2F49" w14:paraId="0870D916" w14:textId="77777777" w:rsidTr="000D6250">
        <w:trPr>
          <w:trHeight w:val="170"/>
          <w:jc w:val="right"/>
        </w:trPr>
        <w:tc>
          <w:tcPr>
            <w:tcW w:w="567" w:type="dxa"/>
            <w:tcBorders>
              <w:top w:val="nil"/>
              <w:left w:val="nil"/>
              <w:bottom w:val="nil"/>
            </w:tcBorders>
            <w:vAlign w:val="center"/>
          </w:tcPr>
          <w:p w14:paraId="46843B4D"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59E3C878"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9</w:t>
            </w:r>
          </w:p>
        </w:tc>
        <w:tc>
          <w:tcPr>
            <w:tcW w:w="875" w:type="dxa"/>
            <w:tcBorders>
              <w:top w:val="nil"/>
              <w:left w:val="dotted" w:sz="4" w:space="0" w:color="auto"/>
              <w:bottom w:val="nil"/>
              <w:right w:val="dotted" w:sz="4" w:space="0" w:color="auto"/>
            </w:tcBorders>
            <w:vAlign w:val="center"/>
          </w:tcPr>
          <w:p w14:paraId="128E991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1151</w:t>
            </w:r>
          </w:p>
        </w:tc>
        <w:tc>
          <w:tcPr>
            <w:tcW w:w="947" w:type="dxa"/>
            <w:tcBorders>
              <w:top w:val="nil"/>
              <w:left w:val="dotted" w:sz="4" w:space="0" w:color="auto"/>
              <w:bottom w:val="nil"/>
            </w:tcBorders>
            <w:vAlign w:val="center"/>
          </w:tcPr>
          <w:p w14:paraId="03938D47"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4E9F9DAE"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14,40</w:t>
            </w:r>
          </w:p>
        </w:tc>
        <w:tc>
          <w:tcPr>
            <w:tcW w:w="947" w:type="dxa"/>
            <w:tcBorders>
              <w:top w:val="nil"/>
              <w:left w:val="dotted" w:sz="4" w:space="0" w:color="auto"/>
              <w:bottom w:val="nil"/>
            </w:tcBorders>
            <w:noWrap/>
            <w:vAlign w:val="center"/>
          </w:tcPr>
          <w:p w14:paraId="5C710196"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7656CE7A"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2,40</w:t>
            </w:r>
          </w:p>
        </w:tc>
        <w:tc>
          <w:tcPr>
            <w:tcW w:w="1116" w:type="dxa"/>
            <w:tcBorders>
              <w:top w:val="nil"/>
              <w:left w:val="dotted" w:sz="4" w:space="0" w:color="auto"/>
              <w:bottom w:val="nil"/>
            </w:tcBorders>
            <w:vAlign w:val="center"/>
          </w:tcPr>
          <w:p w14:paraId="7B3C093D"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493B7128"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12,00</w:t>
            </w:r>
          </w:p>
        </w:tc>
      </w:tr>
      <w:tr w:rsidR="001675E2" w:rsidRPr="00EA2F49" w14:paraId="4ADE0B16" w14:textId="77777777" w:rsidTr="000D6250">
        <w:trPr>
          <w:trHeight w:val="170"/>
          <w:jc w:val="right"/>
        </w:trPr>
        <w:tc>
          <w:tcPr>
            <w:tcW w:w="567" w:type="dxa"/>
            <w:tcBorders>
              <w:top w:val="nil"/>
              <w:left w:val="nil"/>
              <w:bottom w:val="nil"/>
            </w:tcBorders>
            <w:vAlign w:val="center"/>
          </w:tcPr>
          <w:p w14:paraId="6C44D464"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2794F166"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17FD8D48"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vAlign w:val="center"/>
          </w:tcPr>
          <w:p w14:paraId="7521B19C"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28A79F31"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noWrap/>
            <w:vAlign w:val="center"/>
          </w:tcPr>
          <w:p w14:paraId="4192D578"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39143F0D" w14:textId="77777777" w:rsidR="001675E2" w:rsidRPr="00EA2F49" w:rsidRDefault="001675E2">
            <w:pPr>
              <w:widowControl/>
              <w:jc w:val="center"/>
              <w:rPr>
                <w:rFonts w:ascii="Arial" w:hAnsi="Arial" w:cs="Arial"/>
                <w:sz w:val="18"/>
                <w:szCs w:val="18"/>
              </w:rPr>
            </w:pPr>
          </w:p>
        </w:tc>
        <w:tc>
          <w:tcPr>
            <w:tcW w:w="1116" w:type="dxa"/>
            <w:tcBorders>
              <w:top w:val="nil"/>
              <w:left w:val="dotted" w:sz="4" w:space="0" w:color="auto"/>
              <w:bottom w:val="nil"/>
            </w:tcBorders>
            <w:vAlign w:val="center"/>
          </w:tcPr>
          <w:p w14:paraId="58C3A31F"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6455CE73" w14:textId="77777777" w:rsidR="001675E2" w:rsidRPr="00EA2F49" w:rsidRDefault="001675E2">
            <w:pPr>
              <w:widowControl/>
              <w:jc w:val="center"/>
              <w:rPr>
                <w:rFonts w:ascii="Arial" w:hAnsi="Arial" w:cs="Arial"/>
                <w:sz w:val="18"/>
                <w:szCs w:val="18"/>
              </w:rPr>
            </w:pPr>
          </w:p>
        </w:tc>
      </w:tr>
      <w:tr w:rsidR="001675E2" w:rsidRPr="00EA2F49" w14:paraId="6D9F9DF5" w14:textId="77777777" w:rsidTr="000D6250">
        <w:trPr>
          <w:trHeight w:val="170"/>
          <w:jc w:val="right"/>
        </w:trPr>
        <w:tc>
          <w:tcPr>
            <w:tcW w:w="567" w:type="dxa"/>
            <w:tcBorders>
              <w:top w:val="nil"/>
              <w:left w:val="nil"/>
              <w:bottom w:val="nil"/>
            </w:tcBorders>
            <w:vAlign w:val="center"/>
          </w:tcPr>
          <w:p w14:paraId="435C27C1"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1200</w:t>
            </w:r>
          </w:p>
        </w:tc>
        <w:tc>
          <w:tcPr>
            <w:tcW w:w="850" w:type="dxa"/>
            <w:tcBorders>
              <w:top w:val="nil"/>
              <w:bottom w:val="nil"/>
              <w:right w:val="dotted" w:sz="4" w:space="0" w:color="auto"/>
            </w:tcBorders>
            <w:vAlign w:val="center"/>
          </w:tcPr>
          <w:p w14:paraId="416DEC0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7</w:t>
            </w:r>
          </w:p>
        </w:tc>
        <w:tc>
          <w:tcPr>
            <w:tcW w:w="875" w:type="dxa"/>
            <w:tcBorders>
              <w:top w:val="nil"/>
              <w:left w:val="dotted" w:sz="4" w:space="0" w:color="auto"/>
              <w:bottom w:val="nil"/>
              <w:right w:val="dotted" w:sz="4" w:space="0" w:color="auto"/>
            </w:tcBorders>
            <w:vAlign w:val="center"/>
          </w:tcPr>
          <w:p w14:paraId="3103DAD9"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1255</w:t>
            </w:r>
          </w:p>
        </w:tc>
        <w:tc>
          <w:tcPr>
            <w:tcW w:w="947" w:type="dxa"/>
            <w:tcBorders>
              <w:top w:val="nil"/>
              <w:left w:val="dotted" w:sz="4" w:space="0" w:color="auto"/>
              <w:bottom w:val="nil"/>
            </w:tcBorders>
            <w:vAlign w:val="center"/>
          </w:tcPr>
          <w:p w14:paraId="7BEF93AA"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3100E2F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11,90</w:t>
            </w:r>
          </w:p>
        </w:tc>
        <w:tc>
          <w:tcPr>
            <w:tcW w:w="947" w:type="dxa"/>
            <w:tcBorders>
              <w:top w:val="nil"/>
              <w:left w:val="dotted" w:sz="4" w:space="0" w:color="auto"/>
              <w:bottom w:val="nil"/>
            </w:tcBorders>
            <w:noWrap/>
            <w:vAlign w:val="center"/>
          </w:tcPr>
          <w:p w14:paraId="0A10ABB3"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3C97B6D0"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2,50</w:t>
            </w:r>
          </w:p>
        </w:tc>
        <w:tc>
          <w:tcPr>
            <w:tcW w:w="1116" w:type="dxa"/>
            <w:tcBorders>
              <w:top w:val="nil"/>
              <w:left w:val="dotted" w:sz="4" w:space="0" w:color="auto"/>
              <w:bottom w:val="nil"/>
            </w:tcBorders>
            <w:vAlign w:val="center"/>
          </w:tcPr>
          <w:p w14:paraId="234D19AA"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5FDE48E7"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9,40</w:t>
            </w:r>
          </w:p>
        </w:tc>
      </w:tr>
      <w:tr w:rsidR="001675E2" w:rsidRPr="00EA2F49" w14:paraId="64DA6ADA" w14:textId="77777777" w:rsidTr="000D6250">
        <w:trPr>
          <w:trHeight w:val="170"/>
          <w:jc w:val="right"/>
        </w:trPr>
        <w:tc>
          <w:tcPr>
            <w:tcW w:w="567" w:type="dxa"/>
            <w:tcBorders>
              <w:top w:val="nil"/>
              <w:left w:val="nil"/>
              <w:bottom w:val="nil"/>
            </w:tcBorders>
            <w:vAlign w:val="center"/>
          </w:tcPr>
          <w:p w14:paraId="1F7BAA41"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663F48F7"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8</w:t>
            </w:r>
          </w:p>
        </w:tc>
        <w:tc>
          <w:tcPr>
            <w:tcW w:w="875" w:type="dxa"/>
            <w:tcBorders>
              <w:top w:val="nil"/>
              <w:left w:val="dotted" w:sz="4" w:space="0" w:color="auto"/>
              <w:bottom w:val="nil"/>
              <w:right w:val="dotted" w:sz="4" w:space="0" w:color="auto"/>
            </w:tcBorders>
            <w:vAlign w:val="center"/>
          </w:tcPr>
          <w:p w14:paraId="24DF2544"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1255</w:t>
            </w:r>
          </w:p>
        </w:tc>
        <w:tc>
          <w:tcPr>
            <w:tcW w:w="947" w:type="dxa"/>
            <w:tcBorders>
              <w:top w:val="nil"/>
              <w:left w:val="dotted" w:sz="4" w:space="0" w:color="auto"/>
              <w:bottom w:val="nil"/>
            </w:tcBorders>
            <w:vAlign w:val="center"/>
          </w:tcPr>
          <w:p w14:paraId="1FA56D02"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2853AE4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13,60</w:t>
            </w:r>
          </w:p>
        </w:tc>
        <w:tc>
          <w:tcPr>
            <w:tcW w:w="947" w:type="dxa"/>
            <w:tcBorders>
              <w:top w:val="nil"/>
              <w:left w:val="dotted" w:sz="4" w:space="0" w:color="auto"/>
              <w:bottom w:val="nil"/>
            </w:tcBorders>
            <w:noWrap/>
            <w:vAlign w:val="center"/>
          </w:tcPr>
          <w:p w14:paraId="2D50ED39"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14A975FB"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2,50</w:t>
            </w:r>
          </w:p>
        </w:tc>
        <w:tc>
          <w:tcPr>
            <w:tcW w:w="1116" w:type="dxa"/>
            <w:tcBorders>
              <w:top w:val="nil"/>
              <w:left w:val="dotted" w:sz="4" w:space="0" w:color="auto"/>
              <w:bottom w:val="nil"/>
            </w:tcBorders>
            <w:vAlign w:val="center"/>
          </w:tcPr>
          <w:p w14:paraId="441FE298"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1644B4D7"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11,10</w:t>
            </w:r>
          </w:p>
        </w:tc>
      </w:tr>
      <w:tr w:rsidR="001675E2" w:rsidRPr="00EA2F49" w14:paraId="73075504" w14:textId="77777777" w:rsidTr="000D6250">
        <w:trPr>
          <w:trHeight w:val="170"/>
          <w:jc w:val="right"/>
        </w:trPr>
        <w:tc>
          <w:tcPr>
            <w:tcW w:w="567" w:type="dxa"/>
            <w:tcBorders>
              <w:top w:val="nil"/>
              <w:left w:val="nil"/>
              <w:bottom w:val="nil"/>
            </w:tcBorders>
            <w:vAlign w:val="center"/>
          </w:tcPr>
          <w:p w14:paraId="2A4229BA"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47479A10"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9</w:t>
            </w:r>
          </w:p>
        </w:tc>
        <w:tc>
          <w:tcPr>
            <w:tcW w:w="875" w:type="dxa"/>
            <w:tcBorders>
              <w:top w:val="nil"/>
              <w:left w:val="dotted" w:sz="4" w:space="0" w:color="auto"/>
              <w:bottom w:val="nil"/>
              <w:right w:val="dotted" w:sz="4" w:space="0" w:color="auto"/>
            </w:tcBorders>
            <w:vAlign w:val="center"/>
          </w:tcPr>
          <w:p w14:paraId="20EE3B5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1255</w:t>
            </w:r>
          </w:p>
        </w:tc>
        <w:tc>
          <w:tcPr>
            <w:tcW w:w="947" w:type="dxa"/>
            <w:tcBorders>
              <w:top w:val="nil"/>
              <w:left w:val="dotted" w:sz="4" w:space="0" w:color="auto"/>
              <w:bottom w:val="nil"/>
            </w:tcBorders>
            <w:vAlign w:val="center"/>
          </w:tcPr>
          <w:p w14:paraId="6E6674A7"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6B962FE3"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15,30</w:t>
            </w:r>
          </w:p>
        </w:tc>
        <w:tc>
          <w:tcPr>
            <w:tcW w:w="947" w:type="dxa"/>
            <w:tcBorders>
              <w:top w:val="nil"/>
              <w:left w:val="dotted" w:sz="4" w:space="0" w:color="auto"/>
              <w:bottom w:val="nil"/>
            </w:tcBorders>
            <w:noWrap/>
            <w:vAlign w:val="center"/>
          </w:tcPr>
          <w:p w14:paraId="7BB8162A"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60374F74"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2,50</w:t>
            </w:r>
          </w:p>
        </w:tc>
        <w:tc>
          <w:tcPr>
            <w:tcW w:w="1116" w:type="dxa"/>
            <w:tcBorders>
              <w:top w:val="nil"/>
              <w:left w:val="dotted" w:sz="4" w:space="0" w:color="auto"/>
              <w:bottom w:val="nil"/>
            </w:tcBorders>
            <w:vAlign w:val="center"/>
          </w:tcPr>
          <w:p w14:paraId="44EFFB45"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45874FA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12,80</w:t>
            </w:r>
          </w:p>
        </w:tc>
      </w:tr>
      <w:tr w:rsidR="001675E2" w:rsidRPr="00EA2F49" w14:paraId="65876CC5" w14:textId="77777777" w:rsidTr="000D6250">
        <w:trPr>
          <w:trHeight w:val="170"/>
          <w:jc w:val="right"/>
        </w:trPr>
        <w:tc>
          <w:tcPr>
            <w:tcW w:w="567" w:type="dxa"/>
            <w:tcBorders>
              <w:top w:val="nil"/>
              <w:left w:val="nil"/>
              <w:bottom w:val="nil"/>
            </w:tcBorders>
            <w:vAlign w:val="center"/>
          </w:tcPr>
          <w:p w14:paraId="7B555FC1"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15475F22"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6E19641B"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vAlign w:val="center"/>
          </w:tcPr>
          <w:p w14:paraId="5F2247F5"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412F6E6D"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noWrap/>
            <w:vAlign w:val="center"/>
          </w:tcPr>
          <w:p w14:paraId="53AC1F11"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0D30B65B" w14:textId="77777777" w:rsidR="001675E2" w:rsidRPr="00EA2F49" w:rsidRDefault="001675E2">
            <w:pPr>
              <w:widowControl/>
              <w:jc w:val="center"/>
              <w:rPr>
                <w:rFonts w:ascii="Arial" w:hAnsi="Arial" w:cs="Arial"/>
                <w:sz w:val="18"/>
                <w:szCs w:val="18"/>
              </w:rPr>
            </w:pPr>
          </w:p>
        </w:tc>
        <w:tc>
          <w:tcPr>
            <w:tcW w:w="1116" w:type="dxa"/>
            <w:tcBorders>
              <w:top w:val="nil"/>
              <w:left w:val="dotted" w:sz="4" w:space="0" w:color="auto"/>
              <w:bottom w:val="nil"/>
            </w:tcBorders>
            <w:vAlign w:val="center"/>
          </w:tcPr>
          <w:p w14:paraId="20D0791B"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78C2D58D" w14:textId="77777777" w:rsidR="001675E2" w:rsidRPr="00EA2F49" w:rsidRDefault="001675E2">
            <w:pPr>
              <w:widowControl/>
              <w:jc w:val="center"/>
              <w:rPr>
                <w:rFonts w:ascii="Arial" w:hAnsi="Arial" w:cs="Arial"/>
                <w:sz w:val="18"/>
                <w:szCs w:val="18"/>
              </w:rPr>
            </w:pPr>
          </w:p>
        </w:tc>
      </w:tr>
      <w:tr w:rsidR="001675E2" w:rsidRPr="00EA2F49" w14:paraId="72C3C89B" w14:textId="77777777" w:rsidTr="000D6250">
        <w:trPr>
          <w:trHeight w:val="170"/>
          <w:jc w:val="right"/>
        </w:trPr>
        <w:tc>
          <w:tcPr>
            <w:tcW w:w="567" w:type="dxa"/>
            <w:tcBorders>
              <w:top w:val="nil"/>
              <w:left w:val="nil"/>
              <w:bottom w:val="nil"/>
            </w:tcBorders>
            <w:vAlign w:val="center"/>
          </w:tcPr>
          <w:p w14:paraId="1764A6CC"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1400</w:t>
            </w:r>
          </w:p>
        </w:tc>
        <w:tc>
          <w:tcPr>
            <w:tcW w:w="850" w:type="dxa"/>
            <w:tcBorders>
              <w:top w:val="nil"/>
              <w:bottom w:val="nil"/>
              <w:right w:val="dotted" w:sz="4" w:space="0" w:color="auto"/>
            </w:tcBorders>
            <w:vAlign w:val="center"/>
          </w:tcPr>
          <w:p w14:paraId="0B5FA2CD"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7</w:t>
            </w:r>
          </w:p>
        </w:tc>
        <w:tc>
          <w:tcPr>
            <w:tcW w:w="875" w:type="dxa"/>
            <w:tcBorders>
              <w:top w:val="nil"/>
              <w:left w:val="dotted" w:sz="4" w:space="0" w:color="auto"/>
              <w:bottom w:val="nil"/>
              <w:right w:val="dotted" w:sz="4" w:space="0" w:color="auto"/>
            </w:tcBorders>
            <w:vAlign w:val="center"/>
          </w:tcPr>
          <w:p w14:paraId="6EF538E9"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1462</w:t>
            </w:r>
          </w:p>
        </w:tc>
        <w:tc>
          <w:tcPr>
            <w:tcW w:w="947" w:type="dxa"/>
            <w:tcBorders>
              <w:top w:val="nil"/>
              <w:left w:val="dotted" w:sz="4" w:space="0" w:color="auto"/>
              <w:bottom w:val="nil"/>
            </w:tcBorders>
            <w:vAlign w:val="center"/>
          </w:tcPr>
          <w:p w14:paraId="50952374"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047DE6B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13,30</w:t>
            </w:r>
          </w:p>
        </w:tc>
        <w:tc>
          <w:tcPr>
            <w:tcW w:w="947" w:type="dxa"/>
            <w:tcBorders>
              <w:top w:val="nil"/>
              <w:left w:val="dotted" w:sz="4" w:space="0" w:color="auto"/>
              <w:bottom w:val="nil"/>
            </w:tcBorders>
            <w:noWrap/>
            <w:vAlign w:val="center"/>
          </w:tcPr>
          <w:p w14:paraId="6D07EE10"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6444CCE1"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2,70</w:t>
            </w:r>
          </w:p>
        </w:tc>
        <w:tc>
          <w:tcPr>
            <w:tcW w:w="1116" w:type="dxa"/>
            <w:tcBorders>
              <w:top w:val="nil"/>
              <w:left w:val="dotted" w:sz="4" w:space="0" w:color="auto"/>
              <w:bottom w:val="nil"/>
            </w:tcBorders>
            <w:vAlign w:val="center"/>
          </w:tcPr>
          <w:p w14:paraId="3E74B153"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1DC391F9"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10,60</w:t>
            </w:r>
          </w:p>
        </w:tc>
      </w:tr>
      <w:tr w:rsidR="001675E2" w:rsidRPr="00EA2F49" w14:paraId="2ADD6367" w14:textId="77777777" w:rsidTr="000D6250">
        <w:trPr>
          <w:trHeight w:val="170"/>
          <w:jc w:val="right"/>
        </w:trPr>
        <w:tc>
          <w:tcPr>
            <w:tcW w:w="567" w:type="dxa"/>
            <w:tcBorders>
              <w:top w:val="nil"/>
              <w:left w:val="nil"/>
              <w:bottom w:val="nil"/>
            </w:tcBorders>
            <w:vAlign w:val="center"/>
          </w:tcPr>
          <w:p w14:paraId="5BF3E9A1"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3756A120"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8</w:t>
            </w:r>
          </w:p>
        </w:tc>
        <w:tc>
          <w:tcPr>
            <w:tcW w:w="875" w:type="dxa"/>
            <w:tcBorders>
              <w:top w:val="nil"/>
              <w:left w:val="dotted" w:sz="4" w:space="0" w:color="auto"/>
              <w:bottom w:val="nil"/>
              <w:right w:val="dotted" w:sz="4" w:space="0" w:color="auto"/>
            </w:tcBorders>
            <w:vAlign w:val="center"/>
          </w:tcPr>
          <w:p w14:paraId="1170281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1462</w:t>
            </w:r>
          </w:p>
        </w:tc>
        <w:tc>
          <w:tcPr>
            <w:tcW w:w="947" w:type="dxa"/>
            <w:tcBorders>
              <w:top w:val="nil"/>
              <w:left w:val="dotted" w:sz="4" w:space="0" w:color="auto"/>
              <w:bottom w:val="nil"/>
            </w:tcBorders>
            <w:vAlign w:val="center"/>
          </w:tcPr>
          <w:p w14:paraId="16BE9735"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28BB7D1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15,20</w:t>
            </w:r>
          </w:p>
        </w:tc>
        <w:tc>
          <w:tcPr>
            <w:tcW w:w="947" w:type="dxa"/>
            <w:tcBorders>
              <w:top w:val="nil"/>
              <w:left w:val="dotted" w:sz="4" w:space="0" w:color="auto"/>
              <w:bottom w:val="nil"/>
            </w:tcBorders>
            <w:noWrap/>
            <w:vAlign w:val="center"/>
          </w:tcPr>
          <w:p w14:paraId="3BBB5F22"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1E3D6B87"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2,70</w:t>
            </w:r>
          </w:p>
        </w:tc>
        <w:tc>
          <w:tcPr>
            <w:tcW w:w="1116" w:type="dxa"/>
            <w:tcBorders>
              <w:top w:val="nil"/>
              <w:left w:val="dotted" w:sz="4" w:space="0" w:color="auto"/>
              <w:bottom w:val="nil"/>
            </w:tcBorders>
            <w:vAlign w:val="center"/>
          </w:tcPr>
          <w:p w14:paraId="3552DB28"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46AE6173"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12,50</w:t>
            </w:r>
          </w:p>
        </w:tc>
      </w:tr>
      <w:tr w:rsidR="001675E2" w:rsidRPr="00EA2F49" w14:paraId="1BFA4BED" w14:textId="77777777" w:rsidTr="000D6250">
        <w:trPr>
          <w:trHeight w:val="170"/>
          <w:jc w:val="right"/>
        </w:trPr>
        <w:tc>
          <w:tcPr>
            <w:tcW w:w="567" w:type="dxa"/>
            <w:tcBorders>
              <w:top w:val="nil"/>
              <w:left w:val="nil"/>
              <w:bottom w:val="nil"/>
            </w:tcBorders>
            <w:vAlign w:val="center"/>
          </w:tcPr>
          <w:p w14:paraId="0A3B2C1B"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1B17B871"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9</w:t>
            </w:r>
          </w:p>
        </w:tc>
        <w:tc>
          <w:tcPr>
            <w:tcW w:w="875" w:type="dxa"/>
            <w:tcBorders>
              <w:top w:val="nil"/>
              <w:left w:val="dotted" w:sz="4" w:space="0" w:color="auto"/>
              <w:bottom w:val="nil"/>
              <w:right w:val="dotted" w:sz="4" w:space="0" w:color="auto"/>
            </w:tcBorders>
            <w:vAlign w:val="center"/>
          </w:tcPr>
          <w:p w14:paraId="780B761A"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1462</w:t>
            </w:r>
          </w:p>
        </w:tc>
        <w:tc>
          <w:tcPr>
            <w:tcW w:w="947" w:type="dxa"/>
            <w:tcBorders>
              <w:top w:val="nil"/>
              <w:left w:val="dotted" w:sz="4" w:space="0" w:color="auto"/>
              <w:bottom w:val="nil"/>
            </w:tcBorders>
            <w:vAlign w:val="center"/>
          </w:tcPr>
          <w:p w14:paraId="6ABEC658"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33CC046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17,10</w:t>
            </w:r>
          </w:p>
        </w:tc>
        <w:tc>
          <w:tcPr>
            <w:tcW w:w="947" w:type="dxa"/>
            <w:tcBorders>
              <w:top w:val="nil"/>
              <w:left w:val="dotted" w:sz="4" w:space="0" w:color="auto"/>
              <w:bottom w:val="nil"/>
            </w:tcBorders>
            <w:noWrap/>
            <w:vAlign w:val="center"/>
          </w:tcPr>
          <w:p w14:paraId="34D17C25"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63946F08"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2,70</w:t>
            </w:r>
          </w:p>
        </w:tc>
        <w:tc>
          <w:tcPr>
            <w:tcW w:w="1116" w:type="dxa"/>
            <w:tcBorders>
              <w:top w:val="nil"/>
              <w:left w:val="dotted" w:sz="4" w:space="0" w:color="auto"/>
              <w:bottom w:val="nil"/>
            </w:tcBorders>
            <w:vAlign w:val="center"/>
          </w:tcPr>
          <w:p w14:paraId="50746CB5"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1D7B3DB0"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14,40</w:t>
            </w:r>
          </w:p>
        </w:tc>
      </w:tr>
      <w:tr w:rsidR="001675E2" w:rsidRPr="00EA2F49" w14:paraId="3513A896" w14:textId="77777777" w:rsidTr="000D6250">
        <w:trPr>
          <w:trHeight w:val="170"/>
          <w:jc w:val="right"/>
        </w:trPr>
        <w:tc>
          <w:tcPr>
            <w:tcW w:w="567" w:type="dxa"/>
            <w:tcBorders>
              <w:top w:val="nil"/>
              <w:left w:val="nil"/>
              <w:bottom w:val="nil"/>
            </w:tcBorders>
            <w:vAlign w:val="center"/>
          </w:tcPr>
          <w:p w14:paraId="6C3F8568"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5BEDDD77"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4F5613A4"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vAlign w:val="center"/>
          </w:tcPr>
          <w:p w14:paraId="343C6C9F"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0D1FD4C6"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noWrap/>
            <w:vAlign w:val="center"/>
          </w:tcPr>
          <w:p w14:paraId="19326E93"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3EC8AB2F" w14:textId="77777777" w:rsidR="001675E2" w:rsidRPr="00EA2F49" w:rsidRDefault="001675E2">
            <w:pPr>
              <w:widowControl/>
              <w:jc w:val="center"/>
              <w:rPr>
                <w:rFonts w:ascii="Arial" w:hAnsi="Arial" w:cs="Arial"/>
                <w:sz w:val="18"/>
                <w:szCs w:val="18"/>
              </w:rPr>
            </w:pPr>
          </w:p>
        </w:tc>
        <w:tc>
          <w:tcPr>
            <w:tcW w:w="1116" w:type="dxa"/>
            <w:tcBorders>
              <w:top w:val="nil"/>
              <w:left w:val="dotted" w:sz="4" w:space="0" w:color="auto"/>
              <w:bottom w:val="nil"/>
            </w:tcBorders>
            <w:vAlign w:val="center"/>
          </w:tcPr>
          <w:p w14:paraId="335C033D"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6BF51AD7" w14:textId="77777777" w:rsidR="001675E2" w:rsidRPr="00EA2F49" w:rsidRDefault="001675E2">
            <w:pPr>
              <w:widowControl/>
              <w:jc w:val="center"/>
              <w:rPr>
                <w:rFonts w:ascii="Arial" w:hAnsi="Arial" w:cs="Arial"/>
                <w:sz w:val="18"/>
                <w:szCs w:val="18"/>
              </w:rPr>
            </w:pPr>
          </w:p>
        </w:tc>
      </w:tr>
      <w:tr w:rsidR="001675E2" w:rsidRPr="00EA2F49" w14:paraId="5EA8232C" w14:textId="77777777" w:rsidTr="000D6250">
        <w:trPr>
          <w:trHeight w:val="170"/>
          <w:jc w:val="right"/>
        </w:trPr>
        <w:tc>
          <w:tcPr>
            <w:tcW w:w="567" w:type="dxa"/>
            <w:tcBorders>
              <w:top w:val="nil"/>
              <w:left w:val="nil"/>
              <w:bottom w:val="nil"/>
            </w:tcBorders>
            <w:vAlign w:val="center"/>
          </w:tcPr>
          <w:p w14:paraId="4E374D58" w14:textId="77777777" w:rsidR="001675E2" w:rsidRPr="00EA2F49" w:rsidRDefault="001675E2" w:rsidP="00100536">
            <w:pPr>
              <w:keepNext/>
              <w:widowControl/>
              <w:jc w:val="right"/>
              <w:rPr>
                <w:rFonts w:ascii="Arial" w:hAnsi="Arial" w:cs="Arial"/>
                <w:sz w:val="18"/>
                <w:szCs w:val="18"/>
              </w:rPr>
            </w:pPr>
            <w:r w:rsidRPr="00EA2F49">
              <w:rPr>
                <w:rFonts w:ascii="Arial" w:hAnsi="Arial" w:cs="Arial"/>
                <w:sz w:val="18"/>
                <w:szCs w:val="18"/>
              </w:rPr>
              <w:lastRenderedPageBreak/>
              <w:t>1500</w:t>
            </w:r>
          </w:p>
        </w:tc>
        <w:tc>
          <w:tcPr>
            <w:tcW w:w="850" w:type="dxa"/>
            <w:tcBorders>
              <w:top w:val="nil"/>
              <w:bottom w:val="nil"/>
              <w:right w:val="dotted" w:sz="4" w:space="0" w:color="auto"/>
            </w:tcBorders>
            <w:vAlign w:val="center"/>
          </w:tcPr>
          <w:p w14:paraId="3A9F146B"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7</w:t>
            </w:r>
          </w:p>
        </w:tc>
        <w:tc>
          <w:tcPr>
            <w:tcW w:w="875" w:type="dxa"/>
            <w:tcBorders>
              <w:top w:val="nil"/>
              <w:left w:val="dotted" w:sz="4" w:space="0" w:color="auto"/>
              <w:bottom w:val="nil"/>
              <w:right w:val="dotted" w:sz="4" w:space="0" w:color="auto"/>
            </w:tcBorders>
            <w:vAlign w:val="center"/>
          </w:tcPr>
          <w:p w14:paraId="03DF127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1565</w:t>
            </w:r>
          </w:p>
        </w:tc>
        <w:tc>
          <w:tcPr>
            <w:tcW w:w="947" w:type="dxa"/>
            <w:tcBorders>
              <w:top w:val="nil"/>
              <w:left w:val="dotted" w:sz="4" w:space="0" w:color="auto"/>
              <w:bottom w:val="nil"/>
            </w:tcBorders>
            <w:vAlign w:val="center"/>
          </w:tcPr>
          <w:p w14:paraId="1FD4C8B6"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4124A14B"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14,00</w:t>
            </w:r>
          </w:p>
        </w:tc>
        <w:tc>
          <w:tcPr>
            <w:tcW w:w="947" w:type="dxa"/>
            <w:tcBorders>
              <w:top w:val="nil"/>
              <w:left w:val="dotted" w:sz="4" w:space="0" w:color="auto"/>
              <w:bottom w:val="nil"/>
            </w:tcBorders>
            <w:noWrap/>
            <w:vAlign w:val="center"/>
          </w:tcPr>
          <w:p w14:paraId="354C9669"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5632FDA7"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2,80</w:t>
            </w:r>
          </w:p>
        </w:tc>
        <w:tc>
          <w:tcPr>
            <w:tcW w:w="1116" w:type="dxa"/>
            <w:tcBorders>
              <w:top w:val="nil"/>
              <w:left w:val="dotted" w:sz="4" w:space="0" w:color="auto"/>
              <w:bottom w:val="nil"/>
            </w:tcBorders>
            <w:vAlign w:val="center"/>
          </w:tcPr>
          <w:p w14:paraId="7D39E2C1"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30BD0651"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11,20</w:t>
            </w:r>
          </w:p>
        </w:tc>
      </w:tr>
      <w:tr w:rsidR="001675E2" w:rsidRPr="00EA2F49" w14:paraId="5E74B5FC" w14:textId="77777777" w:rsidTr="000D6250">
        <w:trPr>
          <w:trHeight w:val="170"/>
          <w:jc w:val="right"/>
        </w:trPr>
        <w:tc>
          <w:tcPr>
            <w:tcW w:w="567" w:type="dxa"/>
            <w:tcBorders>
              <w:top w:val="nil"/>
              <w:left w:val="nil"/>
              <w:bottom w:val="nil"/>
            </w:tcBorders>
            <w:vAlign w:val="center"/>
          </w:tcPr>
          <w:p w14:paraId="735A2F57"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65D70D12"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8</w:t>
            </w:r>
          </w:p>
        </w:tc>
        <w:tc>
          <w:tcPr>
            <w:tcW w:w="875" w:type="dxa"/>
            <w:tcBorders>
              <w:top w:val="nil"/>
              <w:left w:val="dotted" w:sz="4" w:space="0" w:color="auto"/>
              <w:bottom w:val="nil"/>
              <w:right w:val="dotted" w:sz="4" w:space="0" w:color="auto"/>
            </w:tcBorders>
            <w:vAlign w:val="center"/>
          </w:tcPr>
          <w:p w14:paraId="061D5E1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1565</w:t>
            </w:r>
          </w:p>
        </w:tc>
        <w:tc>
          <w:tcPr>
            <w:tcW w:w="947" w:type="dxa"/>
            <w:tcBorders>
              <w:top w:val="nil"/>
              <w:left w:val="dotted" w:sz="4" w:space="0" w:color="auto"/>
              <w:bottom w:val="nil"/>
            </w:tcBorders>
            <w:vAlign w:val="center"/>
          </w:tcPr>
          <w:p w14:paraId="2FB0013C"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0E2C22F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16,00</w:t>
            </w:r>
          </w:p>
        </w:tc>
        <w:tc>
          <w:tcPr>
            <w:tcW w:w="947" w:type="dxa"/>
            <w:tcBorders>
              <w:top w:val="nil"/>
              <w:left w:val="dotted" w:sz="4" w:space="0" w:color="auto"/>
              <w:bottom w:val="nil"/>
            </w:tcBorders>
            <w:noWrap/>
            <w:vAlign w:val="center"/>
          </w:tcPr>
          <w:p w14:paraId="4E45C168"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651999A8"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2,80</w:t>
            </w:r>
          </w:p>
        </w:tc>
        <w:tc>
          <w:tcPr>
            <w:tcW w:w="1116" w:type="dxa"/>
            <w:tcBorders>
              <w:top w:val="nil"/>
              <w:left w:val="dotted" w:sz="4" w:space="0" w:color="auto"/>
              <w:bottom w:val="nil"/>
            </w:tcBorders>
            <w:vAlign w:val="center"/>
          </w:tcPr>
          <w:p w14:paraId="2228AAEF"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0D3251B1"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13,20</w:t>
            </w:r>
          </w:p>
        </w:tc>
      </w:tr>
      <w:tr w:rsidR="001675E2" w:rsidRPr="00EA2F49" w14:paraId="1FF09599" w14:textId="77777777" w:rsidTr="000D6250">
        <w:trPr>
          <w:trHeight w:val="170"/>
          <w:jc w:val="right"/>
        </w:trPr>
        <w:tc>
          <w:tcPr>
            <w:tcW w:w="567" w:type="dxa"/>
            <w:tcBorders>
              <w:top w:val="nil"/>
              <w:left w:val="nil"/>
              <w:bottom w:val="nil"/>
            </w:tcBorders>
            <w:vAlign w:val="center"/>
          </w:tcPr>
          <w:p w14:paraId="3E7677B6"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61DB61E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9</w:t>
            </w:r>
          </w:p>
        </w:tc>
        <w:tc>
          <w:tcPr>
            <w:tcW w:w="875" w:type="dxa"/>
            <w:tcBorders>
              <w:top w:val="nil"/>
              <w:left w:val="dotted" w:sz="4" w:space="0" w:color="auto"/>
              <w:bottom w:val="nil"/>
              <w:right w:val="dotted" w:sz="4" w:space="0" w:color="auto"/>
            </w:tcBorders>
            <w:vAlign w:val="center"/>
          </w:tcPr>
          <w:p w14:paraId="38488EA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1565</w:t>
            </w:r>
          </w:p>
        </w:tc>
        <w:tc>
          <w:tcPr>
            <w:tcW w:w="947" w:type="dxa"/>
            <w:tcBorders>
              <w:top w:val="nil"/>
              <w:left w:val="dotted" w:sz="4" w:space="0" w:color="auto"/>
              <w:bottom w:val="nil"/>
            </w:tcBorders>
            <w:vAlign w:val="center"/>
          </w:tcPr>
          <w:p w14:paraId="52955011"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452D8D3E"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18,00</w:t>
            </w:r>
          </w:p>
        </w:tc>
        <w:tc>
          <w:tcPr>
            <w:tcW w:w="947" w:type="dxa"/>
            <w:tcBorders>
              <w:top w:val="nil"/>
              <w:left w:val="dotted" w:sz="4" w:space="0" w:color="auto"/>
              <w:bottom w:val="nil"/>
            </w:tcBorders>
            <w:noWrap/>
            <w:vAlign w:val="center"/>
          </w:tcPr>
          <w:p w14:paraId="7F906108"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60E7641E"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2,80</w:t>
            </w:r>
          </w:p>
        </w:tc>
        <w:tc>
          <w:tcPr>
            <w:tcW w:w="1116" w:type="dxa"/>
            <w:tcBorders>
              <w:top w:val="nil"/>
              <w:left w:val="dotted" w:sz="4" w:space="0" w:color="auto"/>
              <w:bottom w:val="nil"/>
            </w:tcBorders>
            <w:vAlign w:val="center"/>
          </w:tcPr>
          <w:p w14:paraId="27F8C89D"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0E34F03A"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15,20</w:t>
            </w:r>
          </w:p>
        </w:tc>
      </w:tr>
      <w:tr w:rsidR="001675E2" w:rsidRPr="00EA2F49" w14:paraId="48C0A3B3" w14:textId="77777777" w:rsidTr="000D6250">
        <w:trPr>
          <w:trHeight w:val="170"/>
          <w:jc w:val="right"/>
        </w:trPr>
        <w:tc>
          <w:tcPr>
            <w:tcW w:w="567" w:type="dxa"/>
            <w:tcBorders>
              <w:top w:val="nil"/>
              <w:left w:val="nil"/>
              <w:bottom w:val="nil"/>
            </w:tcBorders>
            <w:vAlign w:val="center"/>
          </w:tcPr>
          <w:p w14:paraId="6BA7CEB8" w14:textId="77777777" w:rsidR="001675E2" w:rsidRPr="00EA2F49" w:rsidRDefault="001675E2">
            <w:pPr>
              <w:widowControl/>
              <w:jc w:val="right"/>
              <w:rPr>
                <w:rFonts w:ascii="Arial" w:hAnsi="Arial" w:cs="Arial"/>
                <w:sz w:val="18"/>
                <w:szCs w:val="18"/>
              </w:rPr>
            </w:pPr>
          </w:p>
        </w:tc>
        <w:tc>
          <w:tcPr>
            <w:tcW w:w="850" w:type="dxa"/>
            <w:tcBorders>
              <w:top w:val="nil"/>
              <w:bottom w:val="nil"/>
              <w:right w:val="dotted" w:sz="4" w:space="0" w:color="auto"/>
            </w:tcBorders>
            <w:vAlign w:val="center"/>
          </w:tcPr>
          <w:p w14:paraId="1FB25544" w14:textId="77777777" w:rsidR="001675E2" w:rsidRPr="00EA2F49" w:rsidRDefault="001675E2">
            <w:pPr>
              <w:widowControl/>
              <w:jc w:val="center"/>
              <w:rPr>
                <w:rFonts w:ascii="Arial" w:hAnsi="Arial" w:cs="Arial"/>
                <w:sz w:val="18"/>
                <w:szCs w:val="18"/>
              </w:rPr>
            </w:pPr>
          </w:p>
        </w:tc>
        <w:tc>
          <w:tcPr>
            <w:tcW w:w="875" w:type="dxa"/>
            <w:tcBorders>
              <w:top w:val="nil"/>
              <w:left w:val="dotted" w:sz="4" w:space="0" w:color="auto"/>
              <w:bottom w:val="nil"/>
              <w:right w:val="dotted" w:sz="4" w:space="0" w:color="auto"/>
            </w:tcBorders>
            <w:vAlign w:val="center"/>
          </w:tcPr>
          <w:p w14:paraId="177DE540"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vAlign w:val="center"/>
          </w:tcPr>
          <w:p w14:paraId="53D09008"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03325D33" w14:textId="77777777" w:rsidR="001675E2" w:rsidRPr="00EA2F49" w:rsidRDefault="001675E2">
            <w:pPr>
              <w:widowControl/>
              <w:jc w:val="center"/>
              <w:rPr>
                <w:rFonts w:ascii="Arial" w:hAnsi="Arial" w:cs="Arial"/>
                <w:sz w:val="18"/>
                <w:szCs w:val="18"/>
              </w:rPr>
            </w:pPr>
          </w:p>
        </w:tc>
        <w:tc>
          <w:tcPr>
            <w:tcW w:w="947" w:type="dxa"/>
            <w:tcBorders>
              <w:top w:val="nil"/>
              <w:left w:val="dotted" w:sz="4" w:space="0" w:color="auto"/>
              <w:bottom w:val="nil"/>
            </w:tcBorders>
            <w:noWrap/>
            <w:vAlign w:val="center"/>
          </w:tcPr>
          <w:p w14:paraId="3E2E1C48"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09FFDD30" w14:textId="77777777" w:rsidR="001675E2" w:rsidRPr="00EA2F49" w:rsidRDefault="001675E2">
            <w:pPr>
              <w:widowControl/>
              <w:jc w:val="center"/>
              <w:rPr>
                <w:rFonts w:ascii="Arial" w:hAnsi="Arial" w:cs="Arial"/>
                <w:sz w:val="18"/>
                <w:szCs w:val="18"/>
              </w:rPr>
            </w:pPr>
          </w:p>
        </w:tc>
        <w:tc>
          <w:tcPr>
            <w:tcW w:w="1116" w:type="dxa"/>
            <w:tcBorders>
              <w:top w:val="nil"/>
              <w:left w:val="dotted" w:sz="4" w:space="0" w:color="auto"/>
              <w:bottom w:val="nil"/>
            </w:tcBorders>
            <w:vAlign w:val="center"/>
          </w:tcPr>
          <w:p w14:paraId="37D53B8D"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0A5A6425" w14:textId="77777777" w:rsidR="001675E2" w:rsidRPr="00EA2F49" w:rsidRDefault="001675E2">
            <w:pPr>
              <w:widowControl/>
              <w:jc w:val="center"/>
              <w:rPr>
                <w:rFonts w:ascii="Arial" w:hAnsi="Arial" w:cs="Arial"/>
                <w:sz w:val="18"/>
                <w:szCs w:val="18"/>
              </w:rPr>
            </w:pPr>
          </w:p>
        </w:tc>
      </w:tr>
      <w:tr w:rsidR="001675E2" w:rsidRPr="00EA2F49" w14:paraId="048A7F9A" w14:textId="77777777" w:rsidTr="000D6250">
        <w:trPr>
          <w:trHeight w:val="170"/>
          <w:jc w:val="right"/>
        </w:trPr>
        <w:tc>
          <w:tcPr>
            <w:tcW w:w="567" w:type="dxa"/>
            <w:tcBorders>
              <w:top w:val="nil"/>
              <w:left w:val="nil"/>
              <w:bottom w:val="nil"/>
            </w:tcBorders>
            <w:vAlign w:val="center"/>
          </w:tcPr>
          <w:p w14:paraId="2154F613" w14:textId="77777777" w:rsidR="001675E2" w:rsidRPr="00EA2F49" w:rsidRDefault="001675E2">
            <w:pPr>
              <w:widowControl/>
              <w:jc w:val="right"/>
              <w:rPr>
                <w:rFonts w:ascii="Arial" w:hAnsi="Arial" w:cs="Arial"/>
                <w:sz w:val="18"/>
                <w:szCs w:val="18"/>
              </w:rPr>
            </w:pPr>
            <w:r w:rsidRPr="00EA2F49">
              <w:rPr>
                <w:rFonts w:ascii="Arial" w:hAnsi="Arial" w:cs="Arial"/>
                <w:sz w:val="18"/>
                <w:szCs w:val="18"/>
              </w:rPr>
              <w:t>1600</w:t>
            </w:r>
          </w:p>
        </w:tc>
        <w:tc>
          <w:tcPr>
            <w:tcW w:w="850" w:type="dxa"/>
            <w:tcBorders>
              <w:top w:val="nil"/>
              <w:bottom w:val="nil"/>
              <w:right w:val="dotted" w:sz="4" w:space="0" w:color="auto"/>
            </w:tcBorders>
            <w:vAlign w:val="center"/>
          </w:tcPr>
          <w:p w14:paraId="53710DE5"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7</w:t>
            </w:r>
          </w:p>
        </w:tc>
        <w:tc>
          <w:tcPr>
            <w:tcW w:w="875" w:type="dxa"/>
            <w:tcBorders>
              <w:top w:val="nil"/>
              <w:left w:val="dotted" w:sz="4" w:space="0" w:color="auto"/>
              <w:bottom w:val="nil"/>
              <w:right w:val="dotted" w:sz="4" w:space="0" w:color="auto"/>
            </w:tcBorders>
            <w:vAlign w:val="center"/>
          </w:tcPr>
          <w:p w14:paraId="332EDF9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1668</w:t>
            </w:r>
          </w:p>
        </w:tc>
        <w:tc>
          <w:tcPr>
            <w:tcW w:w="947" w:type="dxa"/>
            <w:tcBorders>
              <w:top w:val="nil"/>
              <w:left w:val="dotted" w:sz="4" w:space="0" w:color="auto"/>
              <w:bottom w:val="nil"/>
            </w:tcBorders>
            <w:vAlign w:val="center"/>
          </w:tcPr>
          <w:p w14:paraId="28454036" w14:textId="77777777" w:rsidR="001675E2" w:rsidRPr="00EA2F49" w:rsidRDefault="001675E2">
            <w:pPr>
              <w:widowControl/>
              <w:jc w:val="center"/>
              <w:rPr>
                <w:rFonts w:ascii="Arial" w:hAnsi="Arial" w:cs="Arial"/>
                <w:sz w:val="18"/>
                <w:szCs w:val="18"/>
              </w:rPr>
            </w:pPr>
          </w:p>
        </w:tc>
        <w:tc>
          <w:tcPr>
            <w:tcW w:w="1065" w:type="dxa"/>
            <w:tcBorders>
              <w:top w:val="nil"/>
              <w:bottom w:val="nil"/>
              <w:right w:val="dotted" w:sz="4" w:space="0" w:color="auto"/>
            </w:tcBorders>
            <w:vAlign w:val="center"/>
          </w:tcPr>
          <w:p w14:paraId="03BD179C"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14,70</w:t>
            </w:r>
          </w:p>
        </w:tc>
        <w:tc>
          <w:tcPr>
            <w:tcW w:w="947" w:type="dxa"/>
            <w:tcBorders>
              <w:top w:val="nil"/>
              <w:left w:val="dotted" w:sz="4" w:space="0" w:color="auto"/>
              <w:bottom w:val="nil"/>
            </w:tcBorders>
            <w:noWrap/>
            <w:vAlign w:val="center"/>
          </w:tcPr>
          <w:p w14:paraId="083F73CC" w14:textId="77777777" w:rsidR="001675E2" w:rsidRPr="00EA2F49" w:rsidRDefault="001675E2">
            <w:pPr>
              <w:widowControl/>
              <w:jc w:val="center"/>
              <w:rPr>
                <w:rFonts w:ascii="Arial" w:hAnsi="Arial" w:cs="Arial"/>
                <w:sz w:val="18"/>
                <w:szCs w:val="18"/>
              </w:rPr>
            </w:pPr>
          </w:p>
        </w:tc>
        <w:tc>
          <w:tcPr>
            <w:tcW w:w="1053" w:type="dxa"/>
            <w:tcBorders>
              <w:top w:val="nil"/>
              <w:bottom w:val="nil"/>
              <w:right w:val="dotted" w:sz="4" w:space="0" w:color="auto"/>
            </w:tcBorders>
            <w:vAlign w:val="center"/>
          </w:tcPr>
          <w:p w14:paraId="054A0E7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2,90</w:t>
            </w:r>
          </w:p>
        </w:tc>
        <w:tc>
          <w:tcPr>
            <w:tcW w:w="1116" w:type="dxa"/>
            <w:tcBorders>
              <w:top w:val="nil"/>
              <w:left w:val="dotted" w:sz="4" w:space="0" w:color="auto"/>
              <w:bottom w:val="nil"/>
            </w:tcBorders>
            <w:vAlign w:val="center"/>
          </w:tcPr>
          <w:p w14:paraId="051984EF" w14:textId="77777777" w:rsidR="001675E2" w:rsidRPr="00EA2F49" w:rsidRDefault="001675E2">
            <w:pPr>
              <w:widowControl/>
              <w:jc w:val="center"/>
              <w:rPr>
                <w:rFonts w:ascii="Arial" w:hAnsi="Arial" w:cs="Arial"/>
                <w:sz w:val="18"/>
                <w:szCs w:val="18"/>
              </w:rPr>
            </w:pPr>
          </w:p>
        </w:tc>
        <w:tc>
          <w:tcPr>
            <w:tcW w:w="1026" w:type="dxa"/>
            <w:tcBorders>
              <w:top w:val="nil"/>
              <w:bottom w:val="nil"/>
              <w:right w:val="nil"/>
            </w:tcBorders>
            <w:vAlign w:val="center"/>
          </w:tcPr>
          <w:p w14:paraId="3F0D83EA"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11,80</w:t>
            </w:r>
          </w:p>
        </w:tc>
      </w:tr>
      <w:tr w:rsidR="001675E2" w:rsidRPr="00EA2F49" w14:paraId="1AED5C91" w14:textId="77777777" w:rsidTr="000D6250">
        <w:trPr>
          <w:trHeight w:val="170"/>
          <w:jc w:val="right"/>
        </w:trPr>
        <w:tc>
          <w:tcPr>
            <w:tcW w:w="567" w:type="dxa"/>
            <w:tcBorders>
              <w:top w:val="nil"/>
              <w:left w:val="nil"/>
            </w:tcBorders>
            <w:vAlign w:val="center"/>
          </w:tcPr>
          <w:p w14:paraId="504DF762" w14:textId="77777777" w:rsidR="001675E2" w:rsidRPr="00EA2F49" w:rsidRDefault="001675E2">
            <w:pPr>
              <w:widowControl/>
              <w:jc w:val="right"/>
              <w:rPr>
                <w:rFonts w:ascii="Arial" w:hAnsi="Arial" w:cs="Arial"/>
                <w:sz w:val="18"/>
                <w:szCs w:val="18"/>
              </w:rPr>
            </w:pPr>
          </w:p>
        </w:tc>
        <w:tc>
          <w:tcPr>
            <w:tcW w:w="850" w:type="dxa"/>
            <w:tcBorders>
              <w:top w:val="nil"/>
              <w:right w:val="dotted" w:sz="4" w:space="0" w:color="auto"/>
            </w:tcBorders>
            <w:vAlign w:val="center"/>
          </w:tcPr>
          <w:p w14:paraId="5A184C88"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8</w:t>
            </w:r>
          </w:p>
        </w:tc>
        <w:tc>
          <w:tcPr>
            <w:tcW w:w="875" w:type="dxa"/>
            <w:tcBorders>
              <w:top w:val="nil"/>
              <w:left w:val="dotted" w:sz="4" w:space="0" w:color="auto"/>
              <w:right w:val="dotted" w:sz="4" w:space="0" w:color="auto"/>
            </w:tcBorders>
            <w:vAlign w:val="center"/>
          </w:tcPr>
          <w:p w14:paraId="713CE6C1"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1668</w:t>
            </w:r>
          </w:p>
        </w:tc>
        <w:tc>
          <w:tcPr>
            <w:tcW w:w="947" w:type="dxa"/>
            <w:tcBorders>
              <w:top w:val="nil"/>
              <w:left w:val="dotted" w:sz="4" w:space="0" w:color="auto"/>
            </w:tcBorders>
            <w:vAlign w:val="center"/>
          </w:tcPr>
          <w:p w14:paraId="486D62CA" w14:textId="77777777" w:rsidR="001675E2" w:rsidRPr="00EA2F49" w:rsidRDefault="001675E2">
            <w:pPr>
              <w:widowControl/>
              <w:jc w:val="center"/>
              <w:rPr>
                <w:rFonts w:ascii="Arial" w:hAnsi="Arial" w:cs="Arial"/>
                <w:sz w:val="18"/>
                <w:szCs w:val="18"/>
              </w:rPr>
            </w:pPr>
          </w:p>
        </w:tc>
        <w:tc>
          <w:tcPr>
            <w:tcW w:w="1065" w:type="dxa"/>
            <w:tcBorders>
              <w:top w:val="nil"/>
              <w:right w:val="dotted" w:sz="4" w:space="0" w:color="auto"/>
            </w:tcBorders>
            <w:vAlign w:val="center"/>
          </w:tcPr>
          <w:p w14:paraId="2773AFC8"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16,80</w:t>
            </w:r>
          </w:p>
        </w:tc>
        <w:tc>
          <w:tcPr>
            <w:tcW w:w="947" w:type="dxa"/>
            <w:tcBorders>
              <w:top w:val="nil"/>
              <w:left w:val="dotted" w:sz="4" w:space="0" w:color="auto"/>
            </w:tcBorders>
            <w:noWrap/>
            <w:vAlign w:val="center"/>
          </w:tcPr>
          <w:p w14:paraId="1C2B61AD" w14:textId="77777777" w:rsidR="001675E2" w:rsidRPr="00EA2F49" w:rsidRDefault="001675E2">
            <w:pPr>
              <w:widowControl/>
              <w:jc w:val="center"/>
              <w:rPr>
                <w:rFonts w:ascii="Arial" w:hAnsi="Arial" w:cs="Arial"/>
                <w:sz w:val="18"/>
                <w:szCs w:val="18"/>
              </w:rPr>
            </w:pPr>
          </w:p>
        </w:tc>
        <w:tc>
          <w:tcPr>
            <w:tcW w:w="1053" w:type="dxa"/>
            <w:tcBorders>
              <w:top w:val="nil"/>
              <w:right w:val="dotted" w:sz="4" w:space="0" w:color="auto"/>
            </w:tcBorders>
            <w:vAlign w:val="center"/>
          </w:tcPr>
          <w:p w14:paraId="474EF167"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2,90</w:t>
            </w:r>
          </w:p>
        </w:tc>
        <w:tc>
          <w:tcPr>
            <w:tcW w:w="1116" w:type="dxa"/>
            <w:tcBorders>
              <w:top w:val="nil"/>
              <w:left w:val="dotted" w:sz="4" w:space="0" w:color="auto"/>
            </w:tcBorders>
            <w:vAlign w:val="center"/>
          </w:tcPr>
          <w:p w14:paraId="3A8FE82A" w14:textId="77777777" w:rsidR="001675E2" w:rsidRPr="00EA2F49" w:rsidRDefault="001675E2">
            <w:pPr>
              <w:widowControl/>
              <w:jc w:val="center"/>
              <w:rPr>
                <w:rFonts w:ascii="Arial" w:hAnsi="Arial" w:cs="Arial"/>
                <w:sz w:val="18"/>
                <w:szCs w:val="18"/>
              </w:rPr>
            </w:pPr>
          </w:p>
        </w:tc>
        <w:tc>
          <w:tcPr>
            <w:tcW w:w="1026" w:type="dxa"/>
            <w:tcBorders>
              <w:top w:val="nil"/>
              <w:right w:val="nil"/>
            </w:tcBorders>
            <w:vAlign w:val="center"/>
          </w:tcPr>
          <w:p w14:paraId="3DCA74BD"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13,90</w:t>
            </w:r>
          </w:p>
        </w:tc>
      </w:tr>
      <w:tr w:rsidR="001675E2" w:rsidRPr="00EA2F49" w14:paraId="1EADC954" w14:textId="77777777" w:rsidTr="000D6250">
        <w:trPr>
          <w:trHeight w:val="170"/>
          <w:jc w:val="right"/>
        </w:trPr>
        <w:tc>
          <w:tcPr>
            <w:tcW w:w="567" w:type="dxa"/>
            <w:tcBorders>
              <w:top w:val="nil"/>
              <w:left w:val="nil"/>
              <w:bottom w:val="threeDEmboss" w:sz="6" w:space="0" w:color="auto"/>
            </w:tcBorders>
            <w:vAlign w:val="center"/>
          </w:tcPr>
          <w:p w14:paraId="1F04DB5A" w14:textId="77777777" w:rsidR="001675E2" w:rsidRPr="00EA2F49" w:rsidRDefault="001675E2">
            <w:pPr>
              <w:widowControl/>
              <w:jc w:val="right"/>
              <w:rPr>
                <w:rFonts w:ascii="Arial" w:hAnsi="Arial" w:cs="Arial"/>
              </w:rPr>
            </w:pPr>
          </w:p>
        </w:tc>
        <w:tc>
          <w:tcPr>
            <w:tcW w:w="850" w:type="dxa"/>
            <w:tcBorders>
              <w:top w:val="nil"/>
              <w:bottom w:val="threeDEmboss" w:sz="6" w:space="0" w:color="auto"/>
            </w:tcBorders>
            <w:vAlign w:val="center"/>
          </w:tcPr>
          <w:p w14:paraId="185FD9C6"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K = 9</w:t>
            </w:r>
          </w:p>
        </w:tc>
        <w:tc>
          <w:tcPr>
            <w:tcW w:w="875" w:type="dxa"/>
            <w:tcBorders>
              <w:top w:val="nil"/>
              <w:bottom w:val="threeDEmboss" w:sz="6" w:space="0" w:color="auto"/>
            </w:tcBorders>
            <w:vAlign w:val="center"/>
          </w:tcPr>
          <w:p w14:paraId="30323EBF"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1668</w:t>
            </w:r>
          </w:p>
        </w:tc>
        <w:tc>
          <w:tcPr>
            <w:tcW w:w="947" w:type="dxa"/>
            <w:tcBorders>
              <w:top w:val="nil"/>
              <w:bottom w:val="threeDEmboss" w:sz="6" w:space="0" w:color="auto"/>
            </w:tcBorders>
            <w:vAlign w:val="center"/>
          </w:tcPr>
          <w:p w14:paraId="129DF99C" w14:textId="77777777" w:rsidR="001675E2" w:rsidRPr="00EA2F49" w:rsidRDefault="001675E2">
            <w:pPr>
              <w:widowControl/>
              <w:jc w:val="center"/>
              <w:rPr>
                <w:rFonts w:ascii="Arial" w:hAnsi="Arial" w:cs="Arial"/>
                <w:sz w:val="18"/>
                <w:szCs w:val="18"/>
              </w:rPr>
            </w:pPr>
          </w:p>
        </w:tc>
        <w:tc>
          <w:tcPr>
            <w:tcW w:w="1065" w:type="dxa"/>
            <w:tcBorders>
              <w:top w:val="nil"/>
              <w:bottom w:val="threeDEmboss" w:sz="6" w:space="0" w:color="auto"/>
            </w:tcBorders>
            <w:vAlign w:val="center"/>
          </w:tcPr>
          <w:p w14:paraId="517D8F71"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18,90</w:t>
            </w:r>
          </w:p>
        </w:tc>
        <w:tc>
          <w:tcPr>
            <w:tcW w:w="947" w:type="dxa"/>
            <w:tcBorders>
              <w:top w:val="nil"/>
              <w:bottom w:val="threeDEmboss" w:sz="6" w:space="0" w:color="auto"/>
            </w:tcBorders>
            <w:noWrap/>
            <w:vAlign w:val="center"/>
          </w:tcPr>
          <w:p w14:paraId="58F4BD9D" w14:textId="77777777" w:rsidR="001675E2" w:rsidRPr="00EA2F49" w:rsidRDefault="001675E2">
            <w:pPr>
              <w:widowControl/>
              <w:jc w:val="center"/>
              <w:rPr>
                <w:rFonts w:ascii="Arial" w:hAnsi="Arial" w:cs="Arial"/>
                <w:sz w:val="18"/>
                <w:szCs w:val="18"/>
              </w:rPr>
            </w:pPr>
          </w:p>
        </w:tc>
        <w:tc>
          <w:tcPr>
            <w:tcW w:w="1053" w:type="dxa"/>
            <w:tcBorders>
              <w:top w:val="nil"/>
              <w:bottom w:val="threeDEmboss" w:sz="6" w:space="0" w:color="auto"/>
            </w:tcBorders>
            <w:vAlign w:val="center"/>
          </w:tcPr>
          <w:p w14:paraId="401B0887"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2,90</w:t>
            </w:r>
          </w:p>
        </w:tc>
        <w:tc>
          <w:tcPr>
            <w:tcW w:w="1116" w:type="dxa"/>
            <w:tcBorders>
              <w:top w:val="nil"/>
              <w:bottom w:val="threeDEmboss" w:sz="6" w:space="0" w:color="auto"/>
            </w:tcBorders>
            <w:vAlign w:val="center"/>
          </w:tcPr>
          <w:p w14:paraId="6822EA5F" w14:textId="77777777" w:rsidR="001675E2" w:rsidRPr="00EA2F49" w:rsidRDefault="001675E2">
            <w:pPr>
              <w:widowControl/>
              <w:jc w:val="center"/>
              <w:rPr>
                <w:rFonts w:ascii="Arial" w:hAnsi="Arial" w:cs="Arial"/>
                <w:sz w:val="18"/>
                <w:szCs w:val="18"/>
              </w:rPr>
            </w:pPr>
          </w:p>
        </w:tc>
        <w:tc>
          <w:tcPr>
            <w:tcW w:w="1026" w:type="dxa"/>
            <w:tcBorders>
              <w:top w:val="nil"/>
              <w:bottom w:val="threeDEmboss" w:sz="6" w:space="0" w:color="auto"/>
              <w:right w:val="nil"/>
            </w:tcBorders>
            <w:vAlign w:val="center"/>
          </w:tcPr>
          <w:p w14:paraId="1E863BB8" w14:textId="77777777" w:rsidR="001675E2" w:rsidRPr="00EA2F49" w:rsidRDefault="001675E2">
            <w:pPr>
              <w:widowControl/>
              <w:jc w:val="center"/>
              <w:rPr>
                <w:rFonts w:ascii="Arial" w:hAnsi="Arial" w:cs="Arial"/>
                <w:sz w:val="18"/>
                <w:szCs w:val="18"/>
              </w:rPr>
            </w:pPr>
            <w:r w:rsidRPr="00EA2F49">
              <w:rPr>
                <w:rFonts w:ascii="Arial" w:hAnsi="Arial" w:cs="Arial"/>
                <w:sz w:val="18"/>
                <w:szCs w:val="18"/>
              </w:rPr>
              <w:t>16,00</w:t>
            </w:r>
          </w:p>
        </w:tc>
      </w:tr>
    </w:tbl>
    <w:p w14:paraId="0C1159EF" w14:textId="77777777" w:rsidR="001675E2" w:rsidRPr="00EA2F49" w:rsidRDefault="001675E2">
      <w:pPr>
        <w:widowControl/>
        <w:jc w:val="both"/>
        <w:rPr>
          <w:rFonts w:ascii="Arial" w:hAnsi="Arial" w:cs="Arial"/>
        </w:rPr>
      </w:pPr>
    </w:p>
    <w:p w14:paraId="10B3E511" w14:textId="77777777" w:rsidR="001675E2" w:rsidRPr="00EA2F49" w:rsidRDefault="001675E2">
      <w:pPr>
        <w:widowControl/>
        <w:jc w:val="both"/>
        <w:rPr>
          <w:rFonts w:ascii="Arial" w:hAnsi="Arial" w:cs="Arial"/>
        </w:rPr>
      </w:pPr>
    </w:p>
    <w:p w14:paraId="60677C57" w14:textId="77777777" w:rsidR="001675E2" w:rsidRPr="00EA2F49" w:rsidRDefault="001675E2" w:rsidP="00BE797F">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13" w:name="_Toc32842478"/>
      <w:r w:rsidRPr="00EA2F49">
        <w:rPr>
          <w:rFonts w:ascii="Arial" w:hAnsi="Arial" w:cs="Arial"/>
          <w:b/>
          <w:u w:val="double"/>
        </w:rPr>
        <w:t>MATERIALS</w:t>
      </w:r>
      <w:bookmarkEnd w:id="13"/>
    </w:p>
    <w:p w14:paraId="7D19F429" w14:textId="77777777" w:rsidR="001675E2" w:rsidRPr="00EA2F49" w:rsidRDefault="001675E2">
      <w:pPr>
        <w:widowControl/>
        <w:numPr>
          <w:ilvl w:val="0"/>
          <w:numId w:val="18"/>
        </w:numPr>
        <w:autoSpaceDE w:val="0"/>
        <w:autoSpaceDN w:val="0"/>
        <w:adjustRightInd w:val="0"/>
        <w:jc w:val="both"/>
        <w:rPr>
          <w:rFonts w:ascii="Arial" w:hAnsi="Arial" w:cs="Arial"/>
        </w:rPr>
      </w:pPr>
      <w:r w:rsidRPr="00EA2F49">
        <w:rPr>
          <w:rFonts w:ascii="Arial" w:hAnsi="Arial" w:cs="Arial"/>
          <w:b/>
          <w:u w:val="single"/>
        </w:rPr>
        <w:t>TUB DE FOSA DÚCTIL</w:t>
      </w:r>
      <w:r w:rsidRPr="00EA2F49">
        <w:rPr>
          <w:rFonts w:ascii="Arial" w:hAnsi="Arial" w:cs="Arial"/>
        </w:rPr>
        <w:t>.  Els materials del tub de fosa dúctil hauran de complir amb els requisits de les normes UNE-EN 545, EN 681-1,</w:t>
      </w:r>
      <w:r w:rsidR="00F4536B" w:rsidRPr="00EA2F49">
        <w:rPr>
          <w:rFonts w:ascii="Arial" w:hAnsi="Arial" w:cs="Arial"/>
        </w:rPr>
        <w:t>i</w:t>
      </w:r>
      <w:r w:rsidRPr="00EA2F49">
        <w:rPr>
          <w:rFonts w:ascii="Arial" w:hAnsi="Arial" w:cs="Arial"/>
        </w:rPr>
        <w:t xml:space="preserve"> EN 1092-2,</w:t>
      </w:r>
      <w:r w:rsidR="00BE797F" w:rsidRPr="00EA2F49">
        <w:rPr>
          <w:rFonts w:ascii="Arial" w:hAnsi="Arial" w:cs="Arial"/>
        </w:rPr>
        <w:t xml:space="preserve"> que siguin d’aplicació.</w:t>
      </w:r>
    </w:p>
    <w:p w14:paraId="67B8D1F0" w14:textId="77777777" w:rsidR="001675E2" w:rsidRPr="00EA2F49" w:rsidRDefault="001675E2">
      <w:pPr>
        <w:widowControl/>
        <w:ind w:left="567"/>
        <w:jc w:val="both"/>
        <w:rPr>
          <w:rFonts w:ascii="Arial" w:hAnsi="Arial" w:cs="Arial"/>
        </w:rPr>
      </w:pPr>
    </w:p>
    <w:p w14:paraId="385AC692" w14:textId="77777777" w:rsidR="001675E2" w:rsidRPr="00EA2F49" w:rsidRDefault="001675E2">
      <w:pPr>
        <w:widowControl/>
        <w:numPr>
          <w:ilvl w:val="0"/>
          <w:numId w:val="18"/>
        </w:numPr>
        <w:autoSpaceDE w:val="0"/>
        <w:autoSpaceDN w:val="0"/>
        <w:adjustRightInd w:val="0"/>
        <w:jc w:val="both"/>
        <w:rPr>
          <w:rFonts w:ascii="Arial" w:hAnsi="Arial" w:cs="Arial"/>
        </w:rPr>
      </w:pPr>
      <w:r w:rsidRPr="00EA2F49">
        <w:rPr>
          <w:rFonts w:ascii="Arial" w:hAnsi="Arial" w:cs="Arial"/>
          <w:b/>
          <w:u w:val="single"/>
        </w:rPr>
        <w:t>CIMENT</w:t>
      </w:r>
      <w:r w:rsidRPr="00EA2F49">
        <w:rPr>
          <w:rFonts w:ascii="Arial" w:hAnsi="Arial" w:cs="Arial"/>
        </w:rPr>
        <w:t xml:space="preserve">.  El ciment per al revestiment interior haurà de complir amb les condicions de la norma “RC-03 Instrucció per a </w:t>
      </w:r>
      <w:smartTag w:uri="urn:schemas-microsoft-com:office:smarttags" w:element="PersonName">
        <w:smartTagPr>
          <w:attr w:name="ProductID" w:val="la Recepci￳"/>
        </w:smartTagPr>
        <w:r w:rsidRPr="00EA2F49">
          <w:rPr>
            <w:rFonts w:ascii="Arial" w:hAnsi="Arial" w:cs="Arial"/>
          </w:rPr>
          <w:t>la Recepció</w:t>
        </w:r>
      </w:smartTag>
      <w:r w:rsidRPr="00EA2F49">
        <w:rPr>
          <w:rFonts w:ascii="Arial" w:hAnsi="Arial" w:cs="Arial"/>
        </w:rPr>
        <w:t xml:space="preserve"> de Ciments”. Les cendres o putzolanes no es podran fer servir com </w:t>
      </w:r>
      <w:r w:rsidR="00BE797F" w:rsidRPr="00EA2F49">
        <w:rPr>
          <w:rFonts w:ascii="Arial" w:hAnsi="Arial" w:cs="Arial"/>
        </w:rPr>
        <w:t>a substitutius del ciment.</w:t>
      </w:r>
    </w:p>
    <w:p w14:paraId="0D80957A" w14:textId="77777777" w:rsidR="001675E2" w:rsidRPr="00EA2F49" w:rsidRDefault="001675E2">
      <w:pPr>
        <w:widowControl/>
        <w:ind w:left="567"/>
        <w:jc w:val="both"/>
        <w:rPr>
          <w:rFonts w:ascii="Arial" w:hAnsi="Arial" w:cs="Arial"/>
        </w:rPr>
      </w:pPr>
    </w:p>
    <w:p w14:paraId="18F312E9" w14:textId="77777777" w:rsidR="001675E2" w:rsidRPr="00EA2F49" w:rsidRDefault="001675E2">
      <w:pPr>
        <w:widowControl/>
        <w:numPr>
          <w:ilvl w:val="0"/>
          <w:numId w:val="18"/>
        </w:numPr>
        <w:autoSpaceDE w:val="0"/>
        <w:autoSpaceDN w:val="0"/>
        <w:adjustRightInd w:val="0"/>
        <w:spacing w:after="120"/>
        <w:jc w:val="both"/>
        <w:rPr>
          <w:rFonts w:ascii="Arial" w:hAnsi="Arial" w:cs="Arial"/>
        </w:rPr>
      </w:pPr>
      <w:r w:rsidRPr="00EA2F49">
        <w:rPr>
          <w:rFonts w:ascii="Arial" w:hAnsi="Arial" w:cs="Arial"/>
          <w:b/>
          <w:u w:val="single"/>
        </w:rPr>
        <w:t>MÀNIGA DE POLIETILÈ</w:t>
      </w:r>
      <w:r w:rsidRPr="00EA2F49">
        <w:rPr>
          <w:rFonts w:ascii="Arial" w:hAnsi="Arial" w:cs="Arial"/>
        </w:rPr>
        <w:t>.  El material per a la màniga de polietilè haurà de complir amb els requisits de la norma ISO 8180-1995.</w:t>
      </w:r>
    </w:p>
    <w:p w14:paraId="402920DA" w14:textId="77777777" w:rsidR="001675E2" w:rsidRPr="00EA2F49" w:rsidRDefault="001675E2">
      <w:pPr>
        <w:keepNext/>
        <w:widowControl/>
        <w:spacing w:after="120"/>
        <w:ind w:left="907"/>
        <w:jc w:val="both"/>
        <w:rPr>
          <w:rFonts w:ascii="Arial" w:hAnsi="Arial" w:cs="Arial"/>
        </w:rPr>
      </w:pPr>
      <w:r w:rsidRPr="00EA2F49">
        <w:rPr>
          <w:rFonts w:ascii="Arial" w:hAnsi="Arial" w:cs="Arial"/>
        </w:rPr>
        <w:t>D’acord amb la mateixa norma, les carac</w:t>
      </w:r>
      <w:r w:rsidR="00BE797F" w:rsidRPr="00EA2F49">
        <w:rPr>
          <w:rFonts w:ascii="Arial" w:hAnsi="Arial" w:cs="Arial"/>
        </w:rPr>
        <w:t>terístiques de la màniga seran:</w:t>
      </w:r>
    </w:p>
    <w:tbl>
      <w:tblPr>
        <w:tblW w:w="0" w:type="auto"/>
        <w:tblInd w:w="1132" w:type="dxa"/>
        <w:tblBorders>
          <w:top w:val="threeDEngrave" w:sz="6" w:space="0" w:color="auto"/>
          <w:bottom w:val="threeDEmboss" w:sz="6"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778"/>
        <w:gridCol w:w="2268"/>
        <w:gridCol w:w="2268"/>
      </w:tblGrid>
      <w:tr w:rsidR="00770A36" w:rsidRPr="0036512A" w14:paraId="0980EE38" w14:textId="77777777" w:rsidTr="0036512A">
        <w:trPr>
          <w:trHeight w:val="283"/>
        </w:trPr>
        <w:tc>
          <w:tcPr>
            <w:tcW w:w="2778" w:type="dxa"/>
            <w:shd w:val="clear" w:color="auto" w:fill="C6D9F1" w:themeFill="text2" w:themeFillTint="33"/>
            <w:vAlign w:val="center"/>
          </w:tcPr>
          <w:p w14:paraId="04DE2B7B" w14:textId="77777777" w:rsidR="001675E2" w:rsidRPr="0036512A" w:rsidRDefault="001675E2">
            <w:pPr>
              <w:keepNext/>
              <w:widowControl/>
              <w:spacing w:after="90"/>
              <w:jc w:val="center"/>
              <w:rPr>
                <w:rFonts w:ascii="Arial" w:hAnsi="Arial" w:cs="Arial"/>
                <w:b/>
                <w:bCs/>
              </w:rPr>
            </w:pPr>
            <w:r w:rsidRPr="0036512A">
              <w:rPr>
                <w:rFonts w:ascii="Arial" w:hAnsi="Arial" w:cs="Arial"/>
                <w:b/>
                <w:bCs/>
              </w:rPr>
              <w:t>CARACTERÍSTICA</w:t>
            </w:r>
          </w:p>
        </w:tc>
        <w:tc>
          <w:tcPr>
            <w:tcW w:w="2268" w:type="dxa"/>
            <w:shd w:val="clear" w:color="auto" w:fill="C6D9F1" w:themeFill="text2" w:themeFillTint="33"/>
            <w:vAlign w:val="center"/>
          </w:tcPr>
          <w:p w14:paraId="5A36D0D1" w14:textId="77777777" w:rsidR="001675E2" w:rsidRPr="0036512A" w:rsidRDefault="001675E2">
            <w:pPr>
              <w:keepNext/>
              <w:widowControl/>
              <w:spacing w:after="90"/>
              <w:jc w:val="center"/>
              <w:rPr>
                <w:rFonts w:ascii="Arial" w:hAnsi="Arial" w:cs="Arial"/>
                <w:b/>
                <w:bCs/>
              </w:rPr>
            </w:pPr>
            <w:r w:rsidRPr="0036512A">
              <w:rPr>
                <w:rFonts w:ascii="Arial" w:hAnsi="Arial" w:cs="Arial"/>
                <w:b/>
                <w:bCs/>
              </w:rPr>
              <w:t>VALOR</w:t>
            </w:r>
          </w:p>
        </w:tc>
        <w:tc>
          <w:tcPr>
            <w:tcW w:w="2268" w:type="dxa"/>
            <w:shd w:val="clear" w:color="auto" w:fill="C6D9F1" w:themeFill="text2" w:themeFillTint="33"/>
            <w:vAlign w:val="center"/>
          </w:tcPr>
          <w:p w14:paraId="03F5D88B" w14:textId="77777777" w:rsidR="001675E2" w:rsidRPr="0036512A" w:rsidRDefault="00342D4B">
            <w:pPr>
              <w:keepNext/>
              <w:widowControl/>
              <w:spacing w:after="90"/>
              <w:jc w:val="center"/>
              <w:rPr>
                <w:rFonts w:ascii="Arial" w:hAnsi="Arial" w:cs="Arial"/>
                <w:b/>
                <w:bCs/>
              </w:rPr>
            </w:pPr>
            <w:r w:rsidRPr="0036512A">
              <w:rPr>
                <w:rFonts w:ascii="Arial" w:hAnsi="Arial" w:cs="Arial"/>
                <w:b/>
                <w:bCs/>
              </w:rPr>
              <w:t>MÈTODE D’ASSAIG</w:t>
            </w:r>
          </w:p>
        </w:tc>
      </w:tr>
      <w:tr w:rsidR="00770A36" w:rsidRPr="0036512A" w14:paraId="388530EB" w14:textId="77777777" w:rsidTr="0036512A">
        <w:trPr>
          <w:trHeight w:val="283"/>
        </w:trPr>
        <w:tc>
          <w:tcPr>
            <w:tcW w:w="2778" w:type="dxa"/>
            <w:vAlign w:val="center"/>
          </w:tcPr>
          <w:p w14:paraId="323F83C8" w14:textId="77777777" w:rsidR="001675E2" w:rsidRPr="0036512A" w:rsidRDefault="001675E2" w:rsidP="00770A36">
            <w:pPr>
              <w:widowControl/>
              <w:rPr>
                <w:rFonts w:ascii="Arial" w:hAnsi="Arial" w:cs="Arial"/>
              </w:rPr>
            </w:pPr>
            <w:r w:rsidRPr="0036512A">
              <w:rPr>
                <w:rFonts w:ascii="Arial" w:hAnsi="Arial" w:cs="Arial"/>
              </w:rPr>
              <w:t>Densitat</w:t>
            </w:r>
          </w:p>
          <w:p w14:paraId="49AF544A" w14:textId="77777777" w:rsidR="001675E2" w:rsidRPr="0036512A" w:rsidRDefault="001675E2" w:rsidP="00770A36">
            <w:pPr>
              <w:widowControl/>
              <w:rPr>
                <w:rFonts w:ascii="Arial" w:hAnsi="Arial" w:cs="Arial"/>
              </w:rPr>
            </w:pPr>
            <w:r w:rsidRPr="0036512A">
              <w:rPr>
                <w:rFonts w:ascii="Arial" w:hAnsi="Arial" w:cs="Arial"/>
              </w:rPr>
              <w:t>Resistència a l’impacte</w:t>
            </w:r>
          </w:p>
          <w:p w14:paraId="66418368" w14:textId="77777777" w:rsidR="001675E2" w:rsidRPr="0036512A" w:rsidRDefault="001675E2" w:rsidP="00770A36">
            <w:pPr>
              <w:widowControl/>
              <w:rPr>
                <w:rFonts w:ascii="Arial" w:hAnsi="Arial" w:cs="Arial"/>
              </w:rPr>
            </w:pPr>
            <w:r w:rsidRPr="0036512A">
              <w:rPr>
                <w:rFonts w:ascii="Arial" w:hAnsi="Arial" w:cs="Arial"/>
              </w:rPr>
              <w:t>Tensió de ruptura a tracció</w:t>
            </w:r>
          </w:p>
          <w:p w14:paraId="7A5B1587" w14:textId="77777777" w:rsidR="001675E2" w:rsidRPr="0036512A" w:rsidRDefault="001675E2" w:rsidP="00770A36">
            <w:pPr>
              <w:widowControl/>
              <w:rPr>
                <w:rFonts w:ascii="Arial" w:hAnsi="Arial" w:cs="Arial"/>
              </w:rPr>
            </w:pPr>
            <w:r w:rsidRPr="0036512A">
              <w:rPr>
                <w:rFonts w:ascii="Arial" w:hAnsi="Arial" w:cs="Arial"/>
              </w:rPr>
              <w:t>Allargament en ruptura</w:t>
            </w:r>
          </w:p>
          <w:p w14:paraId="1355D9B3" w14:textId="77777777" w:rsidR="001675E2" w:rsidRPr="0036512A" w:rsidRDefault="001675E2" w:rsidP="00770A36">
            <w:pPr>
              <w:widowControl/>
              <w:rPr>
                <w:rFonts w:ascii="Arial" w:hAnsi="Arial" w:cs="Arial"/>
              </w:rPr>
            </w:pPr>
            <w:r w:rsidRPr="0036512A">
              <w:rPr>
                <w:rFonts w:ascii="Arial" w:hAnsi="Arial" w:cs="Arial"/>
              </w:rPr>
              <w:t>Rigidesa dielèctrica</w:t>
            </w:r>
          </w:p>
          <w:p w14:paraId="5F8D7307" w14:textId="77777777" w:rsidR="001675E2" w:rsidRPr="0036512A" w:rsidRDefault="001675E2" w:rsidP="00770A36">
            <w:pPr>
              <w:widowControl/>
              <w:rPr>
                <w:rFonts w:ascii="Arial" w:hAnsi="Arial" w:cs="Arial"/>
              </w:rPr>
            </w:pPr>
            <w:r w:rsidRPr="0036512A">
              <w:rPr>
                <w:rFonts w:ascii="Arial" w:hAnsi="Arial" w:cs="Arial"/>
              </w:rPr>
              <w:t xml:space="preserve">Gruix </w:t>
            </w:r>
          </w:p>
        </w:tc>
        <w:tc>
          <w:tcPr>
            <w:tcW w:w="2268" w:type="dxa"/>
            <w:vAlign w:val="center"/>
          </w:tcPr>
          <w:p w14:paraId="5082CCED" w14:textId="77777777" w:rsidR="001675E2" w:rsidRPr="0036512A" w:rsidRDefault="001675E2" w:rsidP="00770A36">
            <w:pPr>
              <w:widowControl/>
              <w:jc w:val="center"/>
              <w:rPr>
                <w:rFonts w:ascii="Arial" w:hAnsi="Arial" w:cs="Arial"/>
                <w:bCs/>
              </w:rPr>
            </w:pPr>
            <w:r w:rsidRPr="0036512A">
              <w:rPr>
                <w:rFonts w:ascii="Arial" w:hAnsi="Arial" w:cs="Arial"/>
                <w:bCs/>
              </w:rPr>
              <w:t xml:space="preserve">910 </w:t>
            </w:r>
            <w:r w:rsidRPr="0036512A">
              <w:rPr>
                <w:rFonts w:ascii="Arial" w:hAnsi="Arial" w:cs="Arial"/>
                <w:bCs/>
              </w:rPr>
              <w:sym w:font="Symbol" w:char="F0B3"/>
            </w:r>
            <w:r w:rsidRPr="0036512A">
              <w:rPr>
                <w:rFonts w:ascii="Arial" w:hAnsi="Arial" w:cs="Arial"/>
                <w:bCs/>
              </w:rPr>
              <w:t xml:space="preserve"> </w:t>
            </w:r>
            <w:r w:rsidRPr="0036512A">
              <w:rPr>
                <w:rFonts w:ascii="Arial" w:hAnsi="Arial" w:cs="Arial"/>
                <w:bCs/>
              </w:rPr>
              <w:sym w:font="Symbol" w:char="F072"/>
            </w:r>
            <w:r w:rsidRPr="0036512A">
              <w:rPr>
                <w:rFonts w:ascii="Arial" w:hAnsi="Arial" w:cs="Arial"/>
                <w:bCs/>
              </w:rPr>
              <w:t xml:space="preserve"> </w:t>
            </w:r>
            <w:r w:rsidRPr="0036512A">
              <w:rPr>
                <w:rFonts w:ascii="Arial" w:hAnsi="Arial" w:cs="Arial"/>
                <w:bCs/>
              </w:rPr>
              <w:sym w:font="Symbol" w:char="F0A3"/>
            </w:r>
            <w:r w:rsidRPr="0036512A">
              <w:rPr>
                <w:rFonts w:ascii="Arial" w:hAnsi="Arial" w:cs="Arial"/>
                <w:bCs/>
              </w:rPr>
              <w:t xml:space="preserve"> 935 Kg/m</w:t>
            </w:r>
            <w:r w:rsidR="00452A3F">
              <w:rPr>
                <w:rFonts w:ascii="Arial" w:hAnsi="Arial" w:cs="Arial"/>
                <w:bCs/>
              </w:rPr>
              <w:t>³</w:t>
            </w:r>
          </w:p>
          <w:p w14:paraId="44FC83D4" w14:textId="77777777" w:rsidR="001675E2" w:rsidRPr="0036512A" w:rsidRDefault="001675E2" w:rsidP="00770A36">
            <w:pPr>
              <w:widowControl/>
              <w:jc w:val="center"/>
              <w:rPr>
                <w:rFonts w:ascii="Arial" w:hAnsi="Arial" w:cs="Arial"/>
                <w:bCs/>
              </w:rPr>
            </w:pPr>
            <w:r w:rsidRPr="0036512A">
              <w:rPr>
                <w:rFonts w:ascii="Arial" w:hAnsi="Arial" w:cs="Arial"/>
                <w:bCs/>
              </w:rPr>
              <w:sym w:font="Symbol" w:char="F0B3"/>
            </w:r>
            <w:r w:rsidRPr="0036512A">
              <w:rPr>
                <w:rFonts w:ascii="Arial" w:hAnsi="Arial" w:cs="Arial"/>
                <w:bCs/>
              </w:rPr>
              <w:t xml:space="preserve"> 900 gr</w:t>
            </w:r>
          </w:p>
          <w:p w14:paraId="265A2CCA" w14:textId="77777777" w:rsidR="001675E2" w:rsidRPr="0036512A" w:rsidRDefault="001675E2" w:rsidP="00770A36">
            <w:pPr>
              <w:widowControl/>
              <w:jc w:val="center"/>
              <w:rPr>
                <w:rFonts w:ascii="Arial" w:hAnsi="Arial" w:cs="Arial"/>
                <w:bCs/>
              </w:rPr>
            </w:pPr>
            <w:r w:rsidRPr="0036512A">
              <w:rPr>
                <w:rFonts w:ascii="Arial" w:hAnsi="Arial" w:cs="Arial"/>
                <w:bCs/>
              </w:rPr>
              <w:sym w:font="Symbol" w:char="F0B3"/>
            </w:r>
            <w:r w:rsidRPr="0036512A">
              <w:rPr>
                <w:rFonts w:ascii="Arial" w:hAnsi="Arial" w:cs="Arial"/>
                <w:bCs/>
              </w:rPr>
              <w:t xml:space="preserve"> 20 Mpa</w:t>
            </w:r>
          </w:p>
          <w:p w14:paraId="6C7513E0" w14:textId="77777777" w:rsidR="001675E2" w:rsidRPr="0036512A" w:rsidRDefault="001675E2" w:rsidP="00770A36">
            <w:pPr>
              <w:widowControl/>
              <w:jc w:val="center"/>
              <w:rPr>
                <w:rFonts w:ascii="Arial" w:hAnsi="Arial" w:cs="Arial"/>
                <w:bCs/>
              </w:rPr>
            </w:pPr>
            <w:r w:rsidRPr="0036512A">
              <w:rPr>
                <w:rFonts w:ascii="Arial" w:hAnsi="Arial" w:cs="Arial"/>
                <w:bCs/>
              </w:rPr>
              <w:sym w:font="Symbol" w:char="F0B3"/>
            </w:r>
            <w:r w:rsidRPr="0036512A">
              <w:rPr>
                <w:rFonts w:ascii="Arial" w:hAnsi="Arial" w:cs="Arial"/>
                <w:bCs/>
              </w:rPr>
              <w:t xml:space="preserve"> 500%</w:t>
            </w:r>
          </w:p>
          <w:p w14:paraId="6288780D" w14:textId="77777777" w:rsidR="001675E2" w:rsidRPr="0036512A" w:rsidRDefault="001675E2" w:rsidP="00770A36">
            <w:pPr>
              <w:widowControl/>
              <w:jc w:val="center"/>
              <w:rPr>
                <w:rFonts w:ascii="Arial" w:hAnsi="Arial" w:cs="Arial"/>
                <w:bCs/>
              </w:rPr>
            </w:pPr>
            <w:r w:rsidRPr="0036512A">
              <w:rPr>
                <w:rFonts w:ascii="Arial" w:hAnsi="Arial" w:cs="Arial"/>
                <w:bCs/>
              </w:rPr>
              <w:t>31,8 V/</w:t>
            </w:r>
            <w:r w:rsidRPr="0036512A">
              <w:rPr>
                <w:rFonts w:ascii="Arial" w:hAnsi="Arial" w:cs="Arial"/>
                <w:bCs/>
              </w:rPr>
              <w:sym w:font="Symbol" w:char="F06D"/>
            </w:r>
            <w:r w:rsidRPr="0036512A">
              <w:rPr>
                <w:rFonts w:ascii="Arial" w:hAnsi="Arial" w:cs="Arial"/>
                <w:bCs/>
              </w:rPr>
              <w:t>m</w:t>
            </w:r>
          </w:p>
          <w:p w14:paraId="28727858" w14:textId="77777777" w:rsidR="001675E2" w:rsidRPr="0036512A" w:rsidRDefault="001675E2" w:rsidP="00770A36">
            <w:pPr>
              <w:widowControl/>
              <w:jc w:val="center"/>
              <w:rPr>
                <w:rFonts w:ascii="Arial" w:hAnsi="Arial" w:cs="Arial"/>
                <w:bCs/>
              </w:rPr>
            </w:pPr>
            <w:r w:rsidRPr="0036512A">
              <w:rPr>
                <w:rFonts w:ascii="Arial" w:hAnsi="Arial" w:cs="Arial"/>
                <w:bCs/>
              </w:rPr>
              <w:t xml:space="preserve">200 </w:t>
            </w:r>
            <w:r w:rsidRPr="0036512A">
              <w:rPr>
                <w:rFonts w:ascii="Arial" w:hAnsi="Arial" w:cs="Arial"/>
                <w:bCs/>
              </w:rPr>
              <w:sym w:font="Symbol" w:char="F06D"/>
            </w:r>
            <w:r w:rsidRPr="0036512A">
              <w:rPr>
                <w:rFonts w:ascii="Arial" w:hAnsi="Arial" w:cs="Arial"/>
                <w:bCs/>
              </w:rPr>
              <w:t>m</w:t>
            </w:r>
          </w:p>
        </w:tc>
        <w:tc>
          <w:tcPr>
            <w:tcW w:w="2268" w:type="dxa"/>
            <w:vAlign w:val="center"/>
          </w:tcPr>
          <w:p w14:paraId="4A7F97D8" w14:textId="77777777" w:rsidR="001675E2" w:rsidRPr="0036512A" w:rsidRDefault="001675E2" w:rsidP="00770A36">
            <w:pPr>
              <w:widowControl/>
              <w:jc w:val="center"/>
              <w:rPr>
                <w:rFonts w:ascii="Arial" w:hAnsi="Arial" w:cs="Arial"/>
              </w:rPr>
            </w:pPr>
            <w:r w:rsidRPr="0036512A">
              <w:rPr>
                <w:rFonts w:ascii="Arial" w:hAnsi="Arial" w:cs="Arial"/>
              </w:rPr>
              <w:t>ISO/DIS 1183-1</w:t>
            </w:r>
          </w:p>
          <w:p w14:paraId="1BF10513" w14:textId="77777777" w:rsidR="001675E2" w:rsidRPr="0036512A" w:rsidRDefault="001675E2" w:rsidP="00770A36">
            <w:pPr>
              <w:widowControl/>
              <w:jc w:val="center"/>
              <w:rPr>
                <w:rFonts w:ascii="Arial" w:hAnsi="Arial" w:cs="Arial"/>
              </w:rPr>
            </w:pPr>
            <w:r w:rsidRPr="0036512A">
              <w:rPr>
                <w:rFonts w:ascii="Arial" w:hAnsi="Arial" w:cs="Arial"/>
              </w:rPr>
              <w:t>ISO 7765-1 Mètode A</w:t>
            </w:r>
          </w:p>
          <w:p w14:paraId="085C67F2" w14:textId="77777777" w:rsidR="001675E2" w:rsidRPr="0036512A" w:rsidRDefault="001675E2" w:rsidP="00770A36">
            <w:pPr>
              <w:widowControl/>
              <w:jc w:val="center"/>
              <w:rPr>
                <w:rFonts w:ascii="Arial" w:hAnsi="Arial" w:cs="Arial"/>
              </w:rPr>
            </w:pPr>
            <w:r w:rsidRPr="0036512A">
              <w:rPr>
                <w:rFonts w:ascii="Arial" w:hAnsi="Arial" w:cs="Arial"/>
              </w:rPr>
              <w:t>ISO 527-3</w:t>
            </w:r>
          </w:p>
          <w:p w14:paraId="5C0C71AC" w14:textId="77777777" w:rsidR="001675E2" w:rsidRPr="0036512A" w:rsidRDefault="001675E2" w:rsidP="00770A36">
            <w:pPr>
              <w:widowControl/>
              <w:jc w:val="center"/>
              <w:rPr>
                <w:rFonts w:ascii="Arial" w:hAnsi="Arial" w:cs="Arial"/>
              </w:rPr>
            </w:pPr>
            <w:r w:rsidRPr="0036512A">
              <w:rPr>
                <w:rFonts w:ascii="Arial" w:hAnsi="Arial" w:cs="Arial"/>
              </w:rPr>
              <w:t>ISO 527-3</w:t>
            </w:r>
          </w:p>
          <w:p w14:paraId="6471CD9E" w14:textId="77777777" w:rsidR="001675E2" w:rsidRPr="0036512A" w:rsidRDefault="001675E2" w:rsidP="00770A36">
            <w:pPr>
              <w:widowControl/>
              <w:jc w:val="center"/>
              <w:rPr>
                <w:rFonts w:ascii="Arial" w:hAnsi="Arial" w:cs="Arial"/>
              </w:rPr>
            </w:pPr>
            <w:r w:rsidRPr="0036512A">
              <w:rPr>
                <w:rFonts w:ascii="Arial" w:hAnsi="Arial" w:cs="Arial"/>
              </w:rPr>
              <w:t>ASTM D 149</w:t>
            </w:r>
          </w:p>
          <w:p w14:paraId="7CEA0315" w14:textId="77777777" w:rsidR="001675E2" w:rsidRPr="0036512A" w:rsidRDefault="001675E2" w:rsidP="00770A36">
            <w:pPr>
              <w:widowControl/>
              <w:jc w:val="center"/>
              <w:rPr>
                <w:rFonts w:ascii="Arial" w:hAnsi="Arial" w:cs="Arial"/>
              </w:rPr>
            </w:pPr>
            <w:r w:rsidRPr="0036512A">
              <w:rPr>
                <w:rFonts w:ascii="Arial" w:hAnsi="Arial" w:cs="Arial"/>
              </w:rPr>
              <w:t>ASTM D 374</w:t>
            </w:r>
          </w:p>
        </w:tc>
      </w:tr>
    </w:tbl>
    <w:p w14:paraId="68B27D9D" w14:textId="77777777" w:rsidR="001675E2" w:rsidRPr="00EA2F49" w:rsidRDefault="001675E2">
      <w:pPr>
        <w:widowControl/>
        <w:ind w:left="907"/>
        <w:jc w:val="both"/>
        <w:rPr>
          <w:rFonts w:ascii="Arial" w:hAnsi="Arial" w:cs="Arial"/>
        </w:rPr>
      </w:pPr>
    </w:p>
    <w:p w14:paraId="2289CC80" w14:textId="77777777" w:rsidR="001675E2" w:rsidRPr="00EA2F49" w:rsidRDefault="001675E2">
      <w:pPr>
        <w:widowControl/>
        <w:ind w:left="907"/>
        <w:jc w:val="both"/>
        <w:rPr>
          <w:rFonts w:ascii="Arial" w:hAnsi="Arial" w:cs="Arial"/>
        </w:rPr>
      </w:pPr>
      <w:r w:rsidRPr="00EA2F49">
        <w:rPr>
          <w:rFonts w:ascii="Arial" w:hAnsi="Arial" w:cs="Arial"/>
        </w:rPr>
        <w:t xml:space="preserve">La tensió i l’allargament a ruptura </w:t>
      </w:r>
      <w:r w:rsidR="00342D4B" w:rsidRPr="00EA2F49">
        <w:rPr>
          <w:rFonts w:ascii="Arial" w:hAnsi="Arial" w:cs="Arial"/>
        </w:rPr>
        <w:t>s’amidaran</w:t>
      </w:r>
      <w:r w:rsidRPr="00EA2F49">
        <w:rPr>
          <w:rFonts w:ascii="Arial" w:hAnsi="Arial" w:cs="Arial"/>
        </w:rPr>
        <w:t xml:space="preserve"> en sentit longitudinal i transversal.</w:t>
      </w:r>
    </w:p>
    <w:p w14:paraId="1B770386" w14:textId="77777777" w:rsidR="001675E2" w:rsidRPr="00EA2F49" w:rsidRDefault="001675E2">
      <w:pPr>
        <w:widowControl/>
        <w:ind w:left="907"/>
        <w:jc w:val="both"/>
        <w:rPr>
          <w:rFonts w:ascii="Arial" w:hAnsi="Arial" w:cs="Arial"/>
        </w:rPr>
      </w:pPr>
    </w:p>
    <w:p w14:paraId="3FCEE7EC" w14:textId="77777777" w:rsidR="001675E2" w:rsidRPr="00EA2F49" w:rsidRDefault="001675E2">
      <w:pPr>
        <w:widowControl/>
        <w:ind w:left="907"/>
        <w:jc w:val="both"/>
        <w:rPr>
          <w:rFonts w:ascii="Arial" w:hAnsi="Arial" w:cs="Arial"/>
        </w:rPr>
      </w:pPr>
      <w:r w:rsidRPr="00EA2F49">
        <w:rPr>
          <w:rFonts w:ascii="Arial" w:hAnsi="Arial" w:cs="Arial"/>
        </w:rPr>
        <w:t>El gruix tindrà una tolerància màxima del 10%.</w:t>
      </w:r>
    </w:p>
    <w:p w14:paraId="7FA42412" w14:textId="77777777" w:rsidR="001675E2" w:rsidRPr="00EA2F49" w:rsidRDefault="001675E2">
      <w:pPr>
        <w:widowControl/>
        <w:ind w:left="907"/>
        <w:jc w:val="both"/>
        <w:rPr>
          <w:rFonts w:ascii="Arial" w:hAnsi="Arial" w:cs="Arial"/>
        </w:rPr>
      </w:pPr>
    </w:p>
    <w:p w14:paraId="5708B07D" w14:textId="77777777" w:rsidR="001675E2" w:rsidRPr="00EA2F49" w:rsidRDefault="001675E2">
      <w:pPr>
        <w:widowControl/>
        <w:ind w:left="907"/>
        <w:jc w:val="both"/>
        <w:rPr>
          <w:rFonts w:ascii="Arial" w:hAnsi="Arial" w:cs="Arial"/>
        </w:rPr>
      </w:pPr>
      <w:r w:rsidRPr="00EA2F49">
        <w:rPr>
          <w:rFonts w:ascii="Arial" w:hAnsi="Arial" w:cs="Arial"/>
        </w:rPr>
        <w:t xml:space="preserve">El rebliment de la rasa s’haurà de fer </w:t>
      </w:r>
      <w:r w:rsidR="00342D4B" w:rsidRPr="00EA2F49">
        <w:rPr>
          <w:rFonts w:ascii="Arial" w:hAnsi="Arial" w:cs="Arial"/>
        </w:rPr>
        <w:t>de tal manera que no malmeti</w:t>
      </w:r>
      <w:r w:rsidRPr="00EA2F49">
        <w:rPr>
          <w:rFonts w:ascii="Arial" w:hAnsi="Arial" w:cs="Arial"/>
        </w:rPr>
        <w:t xml:space="preserve"> la màniga. </w:t>
      </w:r>
    </w:p>
    <w:p w14:paraId="03677F42" w14:textId="77777777" w:rsidR="001675E2" w:rsidRPr="00EA2F49" w:rsidRDefault="001675E2">
      <w:pPr>
        <w:widowControl/>
        <w:jc w:val="both"/>
        <w:rPr>
          <w:rFonts w:ascii="Arial" w:hAnsi="Arial" w:cs="Arial"/>
        </w:rPr>
      </w:pPr>
    </w:p>
    <w:p w14:paraId="3489C445" w14:textId="77777777" w:rsidR="001675E2" w:rsidRPr="00EA2F49" w:rsidRDefault="001675E2">
      <w:pPr>
        <w:widowControl/>
        <w:jc w:val="both"/>
        <w:rPr>
          <w:rFonts w:ascii="Arial" w:hAnsi="Arial" w:cs="Arial"/>
        </w:rPr>
      </w:pPr>
    </w:p>
    <w:p w14:paraId="243B54DF" w14:textId="77777777" w:rsidR="001675E2" w:rsidRPr="00EA2F49" w:rsidRDefault="001675E2" w:rsidP="00BE797F">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14" w:name="_Toc32842479"/>
      <w:r w:rsidRPr="00EA2F49">
        <w:rPr>
          <w:rFonts w:ascii="Arial" w:hAnsi="Arial" w:cs="Arial"/>
          <w:b/>
          <w:u w:val="double"/>
        </w:rPr>
        <w:t>PECES ESPECIALS I ACCESSORIS</w:t>
      </w:r>
      <w:bookmarkEnd w:id="14"/>
    </w:p>
    <w:p w14:paraId="1333C5A2" w14:textId="77777777" w:rsidR="001675E2" w:rsidRPr="00EA2F49" w:rsidRDefault="001675E2">
      <w:pPr>
        <w:widowControl/>
        <w:numPr>
          <w:ilvl w:val="0"/>
          <w:numId w:val="19"/>
        </w:numPr>
        <w:autoSpaceDE w:val="0"/>
        <w:autoSpaceDN w:val="0"/>
        <w:adjustRightInd w:val="0"/>
        <w:jc w:val="both"/>
        <w:rPr>
          <w:rFonts w:ascii="Arial" w:hAnsi="Arial" w:cs="Arial"/>
        </w:rPr>
      </w:pPr>
      <w:r w:rsidRPr="00EA2F49">
        <w:rPr>
          <w:rFonts w:ascii="Arial" w:hAnsi="Arial" w:cs="Arial"/>
        </w:rPr>
        <w:t>A menys que s’especifiqui de forma diferent en les condicions dels Documents del Contracte, totes les peces especials i accessoris hauran d’estar d’acord amb les especificacions que siguin d’aplicació de la norma UNE-EN 545.</w:t>
      </w:r>
    </w:p>
    <w:p w14:paraId="44318A6E" w14:textId="77777777" w:rsidR="001675E2" w:rsidRPr="00EA2F49" w:rsidRDefault="001675E2">
      <w:pPr>
        <w:widowControl/>
        <w:jc w:val="both"/>
        <w:rPr>
          <w:rFonts w:ascii="Arial" w:hAnsi="Arial" w:cs="Arial"/>
        </w:rPr>
      </w:pPr>
    </w:p>
    <w:p w14:paraId="3B9868BD" w14:textId="77777777" w:rsidR="001675E2" w:rsidRPr="00EA2F49" w:rsidRDefault="001675E2">
      <w:pPr>
        <w:widowControl/>
        <w:jc w:val="both"/>
        <w:rPr>
          <w:rFonts w:ascii="Arial" w:hAnsi="Arial" w:cs="Arial"/>
        </w:rPr>
      </w:pPr>
    </w:p>
    <w:p w14:paraId="60F6FF23" w14:textId="77777777" w:rsidR="001675E2" w:rsidRPr="00EA2F49" w:rsidRDefault="001675E2" w:rsidP="00BE797F">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15" w:name="_Toc32842480"/>
      <w:r w:rsidRPr="00EA2F49">
        <w:rPr>
          <w:rFonts w:ascii="Arial" w:hAnsi="Arial" w:cs="Arial"/>
          <w:b/>
          <w:u w:val="double"/>
        </w:rPr>
        <w:t>DISSENY DELS TUBS</w:t>
      </w:r>
      <w:bookmarkEnd w:id="15"/>
    </w:p>
    <w:p w14:paraId="7EA6D1CE" w14:textId="77777777" w:rsidR="001675E2" w:rsidRPr="00EA2F49" w:rsidRDefault="001675E2">
      <w:pPr>
        <w:widowControl/>
        <w:numPr>
          <w:ilvl w:val="0"/>
          <w:numId w:val="20"/>
        </w:numPr>
        <w:autoSpaceDE w:val="0"/>
        <w:autoSpaceDN w:val="0"/>
        <w:adjustRightInd w:val="0"/>
        <w:jc w:val="both"/>
        <w:rPr>
          <w:rFonts w:ascii="Arial" w:hAnsi="Arial" w:cs="Arial"/>
        </w:rPr>
      </w:pPr>
      <w:r w:rsidRPr="00EA2F49">
        <w:rPr>
          <w:rFonts w:ascii="Arial" w:hAnsi="Arial" w:cs="Arial"/>
          <w:b/>
          <w:u w:val="single"/>
        </w:rPr>
        <w:t>CONDICIONS GENERALS</w:t>
      </w:r>
      <w:r w:rsidRPr="00EA2F49">
        <w:rPr>
          <w:rFonts w:ascii="Arial" w:hAnsi="Arial" w:cs="Arial"/>
        </w:rPr>
        <w:t>.  Els tubs subministrats hauran de ser de fosa dúctil, revestits interiorment amb morter de ciment centrifugat. En el cas que així ho determini el contracte el subministrament i</w:t>
      </w:r>
      <w:r w:rsidR="00BE797F" w:rsidRPr="00EA2F49">
        <w:rPr>
          <w:rFonts w:ascii="Arial" w:hAnsi="Arial" w:cs="Arial"/>
        </w:rPr>
        <w:t>nclourà la màniga de polietilè.</w:t>
      </w:r>
    </w:p>
    <w:p w14:paraId="60CBC1D9" w14:textId="77777777" w:rsidR="001675E2" w:rsidRPr="00EA2F49" w:rsidRDefault="001675E2" w:rsidP="00BE797F">
      <w:pPr>
        <w:widowControl/>
        <w:autoSpaceDE w:val="0"/>
        <w:autoSpaceDN w:val="0"/>
        <w:adjustRightInd w:val="0"/>
        <w:ind w:left="567"/>
        <w:jc w:val="both"/>
        <w:rPr>
          <w:rFonts w:ascii="Arial" w:hAnsi="Arial" w:cs="Arial"/>
        </w:rPr>
      </w:pPr>
    </w:p>
    <w:p w14:paraId="03D87EF9" w14:textId="77777777" w:rsidR="001675E2" w:rsidRPr="00EA2F49" w:rsidRDefault="001675E2">
      <w:pPr>
        <w:widowControl/>
        <w:numPr>
          <w:ilvl w:val="0"/>
          <w:numId w:val="20"/>
        </w:numPr>
        <w:autoSpaceDE w:val="0"/>
        <w:autoSpaceDN w:val="0"/>
        <w:adjustRightInd w:val="0"/>
        <w:jc w:val="both"/>
        <w:rPr>
          <w:rFonts w:ascii="Arial" w:hAnsi="Arial" w:cs="Arial"/>
        </w:rPr>
      </w:pPr>
      <w:r w:rsidRPr="00EA2F49">
        <w:rPr>
          <w:rFonts w:ascii="Arial" w:hAnsi="Arial" w:cs="Arial"/>
        </w:rPr>
        <w:t>Els tubs hauran de ser dissenyats, fabricats, provats, inspeccionats i marcats d’acord amb les condicions que siguin d’aplicació anteriorment especificades i, excepte si es modifica en aquestes clàusules, hauran de co</w:t>
      </w:r>
      <w:r w:rsidR="00BE797F" w:rsidRPr="00EA2F49">
        <w:rPr>
          <w:rFonts w:ascii="Arial" w:hAnsi="Arial" w:cs="Arial"/>
        </w:rPr>
        <w:t>mplir amb les normes indicades.</w:t>
      </w:r>
    </w:p>
    <w:p w14:paraId="238BC178" w14:textId="77777777" w:rsidR="001675E2" w:rsidRPr="00EA2F49" w:rsidRDefault="001675E2">
      <w:pPr>
        <w:widowControl/>
        <w:ind w:left="567"/>
        <w:jc w:val="both"/>
        <w:rPr>
          <w:rFonts w:ascii="Arial" w:hAnsi="Arial" w:cs="Arial"/>
        </w:rPr>
      </w:pPr>
    </w:p>
    <w:p w14:paraId="4389D61C" w14:textId="77777777" w:rsidR="001675E2" w:rsidRPr="00EA2F49" w:rsidRDefault="001675E2" w:rsidP="00B44CCC">
      <w:pPr>
        <w:keepNext/>
        <w:widowControl/>
        <w:numPr>
          <w:ilvl w:val="0"/>
          <w:numId w:val="20"/>
        </w:numPr>
        <w:autoSpaceDE w:val="0"/>
        <w:autoSpaceDN w:val="0"/>
        <w:adjustRightInd w:val="0"/>
        <w:spacing w:line="360" w:lineRule="auto"/>
        <w:jc w:val="both"/>
        <w:rPr>
          <w:rFonts w:ascii="Arial" w:hAnsi="Arial" w:cs="Arial"/>
          <w:b/>
          <w:u w:val="single"/>
        </w:rPr>
      </w:pPr>
      <w:r w:rsidRPr="00EA2F49">
        <w:rPr>
          <w:rFonts w:ascii="Arial" w:hAnsi="Arial" w:cs="Arial"/>
          <w:b/>
          <w:u w:val="single"/>
        </w:rPr>
        <w:t>DIMENSIONS DELS TUBS</w:t>
      </w:r>
    </w:p>
    <w:p w14:paraId="19E7CEE2" w14:textId="77777777" w:rsidR="001675E2" w:rsidRPr="00EA2F49" w:rsidRDefault="001675E2" w:rsidP="00BE797F">
      <w:pPr>
        <w:widowControl/>
        <w:autoSpaceDE w:val="0"/>
        <w:autoSpaceDN w:val="0"/>
        <w:adjustRightInd w:val="0"/>
        <w:spacing w:after="120"/>
        <w:ind w:left="907"/>
        <w:jc w:val="both"/>
        <w:rPr>
          <w:rFonts w:ascii="Arial" w:hAnsi="Arial" w:cs="Arial"/>
        </w:rPr>
      </w:pPr>
      <w:r w:rsidRPr="00EA2F49">
        <w:rPr>
          <w:rFonts w:ascii="Arial" w:hAnsi="Arial" w:cs="Arial"/>
          <w:b/>
          <w:i/>
        </w:rPr>
        <w:t>Gruix de tubs i peces</w:t>
      </w:r>
      <w:r w:rsidRPr="00EA2F49">
        <w:rPr>
          <w:rFonts w:ascii="Arial" w:hAnsi="Arial" w:cs="Arial"/>
          <w:caps/>
        </w:rPr>
        <w:t>.</w:t>
      </w:r>
      <w:r w:rsidRPr="00EA2F49">
        <w:rPr>
          <w:rFonts w:ascii="Arial" w:hAnsi="Arial" w:cs="Arial"/>
        </w:rPr>
        <w:t xml:space="preserve">  D’acord amb la norma UNE-EN 545 (art. 4.2.1), el gruix de fosa de tubs i peces es calcularà, en fosa del seu diàmetre nominal, amb la fórmula:</w:t>
      </w:r>
    </w:p>
    <w:p w14:paraId="6CF87E5A" w14:textId="77777777" w:rsidR="001675E2" w:rsidRPr="00EA2F49" w:rsidRDefault="001675E2">
      <w:pPr>
        <w:widowControl/>
        <w:ind w:left="2832"/>
        <w:jc w:val="both"/>
        <w:rPr>
          <w:rFonts w:ascii="Arial" w:hAnsi="Arial" w:cs="Arial"/>
        </w:rPr>
      </w:pPr>
      <w:r w:rsidRPr="00EA2F49">
        <w:rPr>
          <w:rFonts w:ascii="Arial" w:hAnsi="Arial" w:cs="Arial"/>
        </w:rPr>
        <w:t>e = K (0,5 + 0,001 DIN)</w:t>
      </w:r>
    </w:p>
    <w:p w14:paraId="14144320" w14:textId="77777777" w:rsidR="001675E2" w:rsidRPr="00EA2F49" w:rsidRDefault="001675E2">
      <w:pPr>
        <w:widowControl/>
        <w:autoSpaceDE w:val="0"/>
        <w:autoSpaceDN w:val="0"/>
        <w:adjustRightInd w:val="0"/>
        <w:ind w:left="907"/>
        <w:jc w:val="both"/>
        <w:rPr>
          <w:rFonts w:ascii="Arial" w:hAnsi="Arial" w:cs="Arial"/>
        </w:rPr>
      </w:pPr>
      <w:r w:rsidRPr="00EA2F49">
        <w:rPr>
          <w:rFonts w:ascii="Arial" w:hAnsi="Arial" w:cs="Arial"/>
        </w:rPr>
        <w:t>Sent:</w:t>
      </w:r>
    </w:p>
    <w:p w14:paraId="685FE2FC" w14:textId="77777777" w:rsidR="001675E2" w:rsidRPr="00EA2F49" w:rsidRDefault="00BE797F" w:rsidP="00BE797F">
      <w:pPr>
        <w:widowControl/>
        <w:ind w:left="1416"/>
        <w:jc w:val="both"/>
        <w:rPr>
          <w:rFonts w:ascii="Arial" w:hAnsi="Arial" w:cs="Arial"/>
        </w:rPr>
      </w:pPr>
      <w:r w:rsidRPr="00EA2F49">
        <w:rPr>
          <w:rFonts w:ascii="Arial" w:hAnsi="Arial" w:cs="Arial"/>
        </w:rPr>
        <w:t>e</w:t>
      </w:r>
      <w:r w:rsidR="001675E2" w:rsidRPr="00EA2F49">
        <w:rPr>
          <w:rFonts w:ascii="Arial" w:hAnsi="Arial" w:cs="Arial"/>
        </w:rPr>
        <w:t>:</w:t>
      </w:r>
      <w:r w:rsidR="001675E2" w:rsidRPr="00EA2F49">
        <w:rPr>
          <w:rFonts w:ascii="Arial" w:hAnsi="Arial" w:cs="Arial"/>
        </w:rPr>
        <w:tab/>
        <w:t>Gruix en  mil·límetres</w:t>
      </w:r>
    </w:p>
    <w:p w14:paraId="4193DEE0" w14:textId="77777777" w:rsidR="001675E2" w:rsidRPr="00EA2F49" w:rsidRDefault="001675E2" w:rsidP="00BE797F">
      <w:pPr>
        <w:widowControl/>
        <w:ind w:left="1416"/>
        <w:jc w:val="both"/>
        <w:rPr>
          <w:rFonts w:ascii="Arial" w:hAnsi="Arial" w:cs="Arial"/>
        </w:rPr>
      </w:pPr>
      <w:r w:rsidRPr="00EA2F49">
        <w:rPr>
          <w:rFonts w:ascii="Arial" w:hAnsi="Arial" w:cs="Arial"/>
        </w:rPr>
        <w:t>DN:</w:t>
      </w:r>
      <w:r w:rsidRPr="00EA2F49">
        <w:rPr>
          <w:rFonts w:ascii="Arial" w:hAnsi="Arial" w:cs="Arial"/>
        </w:rPr>
        <w:tab/>
        <w:t>Diàmetre nominal en mil·límetres</w:t>
      </w:r>
    </w:p>
    <w:p w14:paraId="60D9FE7B" w14:textId="77777777" w:rsidR="001675E2" w:rsidRPr="00EA2F49" w:rsidRDefault="001675E2">
      <w:pPr>
        <w:widowControl/>
        <w:ind w:left="907"/>
        <w:jc w:val="both"/>
        <w:rPr>
          <w:rFonts w:ascii="Arial" w:hAnsi="Arial" w:cs="Arial"/>
        </w:rPr>
      </w:pPr>
    </w:p>
    <w:p w14:paraId="26049CFC" w14:textId="77777777" w:rsidR="001675E2" w:rsidRPr="00EA2F49" w:rsidRDefault="001675E2">
      <w:pPr>
        <w:widowControl/>
        <w:spacing w:line="360" w:lineRule="auto"/>
        <w:ind w:left="907"/>
        <w:jc w:val="both"/>
        <w:rPr>
          <w:rFonts w:ascii="Arial" w:hAnsi="Arial" w:cs="Arial"/>
        </w:rPr>
      </w:pPr>
      <w:r w:rsidRPr="00EA2F49">
        <w:rPr>
          <w:rFonts w:ascii="Arial" w:hAnsi="Arial" w:cs="Arial"/>
        </w:rPr>
        <w:t>Els valors del coeficient K queden establerts com segueix:</w:t>
      </w:r>
    </w:p>
    <w:p w14:paraId="1A074365" w14:textId="77777777" w:rsidR="001675E2" w:rsidRPr="00EA2F49" w:rsidRDefault="00BE797F" w:rsidP="00BE797F">
      <w:pPr>
        <w:widowControl/>
        <w:tabs>
          <w:tab w:val="left" w:pos="2499"/>
        </w:tabs>
        <w:ind w:left="1416"/>
        <w:jc w:val="both"/>
        <w:rPr>
          <w:rFonts w:ascii="Arial" w:hAnsi="Arial" w:cs="Arial"/>
        </w:rPr>
      </w:pPr>
      <w:r w:rsidRPr="00EA2F49">
        <w:rPr>
          <w:rFonts w:ascii="Arial" w:hAnsi="Arial" w:cs="Arial"/>
        </w:rPr>
        <w:t>K</w:t>
      </w:r>
      <w:r w:rsidR="001675E2" w:rsidRPr="00EA2F49">
        <w:rPr>
          <w:rFonts w:ascii="Arial" w:hAnsi="Arial" w:cs="Arial"/>
        </w:rPr>
        <w:t>:</w:t>
      </w:r>
      <w:r w:rsidRPr="00EA2F49">
        <w:rPr>
          <w:rFonts w:ascii="Arial" w:hAnsi="Arial" w:cs="Arial"/>
        </w:rPr>
        <w:t xml:space="preserve">  </w:t>
      </w:r>
      <w:r w:rsidR="001675E2" w:rsidRPr="00EA2F49">
        <w:rPr>
          <w:rFonts w:ascii="Arial" w:hAnsi="Arial" w:cs="Arial"/>
        </w:rPr>
        <w:t>9</w:t>
      </w:r>
      <w:r w:rsidR="001675E2" w:rsidRPr="00EA2F49">
        <w:rPr>
          <w:rFonts w:ascii="Arial" w:hAnsi="Arial" w:cs="Arial"/>
        </w:rPr>
        <w:tab/>
        <w:t xml:space="preserve">per a tubs de diàmetre menor de </w:t>
      </w:r>
      <w:smartTag w:uri="urn:schemas-microsoft-com:office:smarttags" w:element="metricconverter">
        <w:smartTagPr>
          <w:attr w:name="ProductID" w:val="800 mm"/>
        </w:smartTagPr>
        <w:r w:rsidR="001675E2" w:rsidRPr="00EA2F49">
          <w:rPr>
            <w:rFonts w:ascii="Arial" w:hAnsi="Arial" w:cs="Arial"/>
          </w:rPr>
          <w:t>800 mm</w:t>
        </w:r>
      </w:smartTag>
    </w:p>
    <w:p w14:paraId="23B136FC" w14:textId="77777777" w:rsidR="001675E2" w:rsidRPr="00EA2F49" w:rsidRDefault="001675E2" w:rsidP="00BE797F">
      <w:pPr>
        <w:widowControl/>
        <w:tabs>
          <w:tab w:val="left" w:pos="2499"/>
        </w:tabs>
        <w:ind w:left="1416"/>
        <w:jc w:val="both"/>
        <w:rPr>
          <w:rFonts w:ascii="Arial" w:hAnsi="Arial" w:cs="Arial"/>
        </w:rPr>
      </w:pPr>
      <w:r w:rsidRPr="00EA2F49">
        <w:rPr>
          <w:rFonts w:ascii="Arial" w:hAnsi="Arial" w:cs="Arial"/>
        </w:rPr>
        <w:t>K</w:t>
      </w:r>
      <w:r w:rsidR="00BE797F" w:rsidRPr="00EA2F49">
        <w:rPr>
          <w:rFonts w:ascii="Arial" w:hAnsi="Arial" w:cs="Arial"/>
        </w:rPr>
        <w:t xml:space="preserve">:  </w:t>
      </w:r>
      <w:r w:rsidRPr="00EA2F49">
        <w:rPr>
          <w:rFonts w:ascii="Arial" w:hAnsi="Arial" w:cs="Arial"/>
        </w:rPr>
        <w:t>7, 8 ,9</w:t>
      </w:r>
      <w:r w:rsidRPr="00EA2F49">
        <w:rPr>
          <w:rFonts w:ascii="Arial" w:hAnsi="Arial" w:cs="Arial"/>
        </w:rPr>
        <w:tab/>
        <w:t xml:space="preserve">per a tubs de diàmetre igual o superior a </w:t>
      </w:r>
      <w:smartTag w:uri="urn:schemas-microsoft-com:office:smarttags" w:element="metricconverter">
        <w:smartTagPr>
          <w:attr w:name="ProductID" w:val="800 mm"/>
        </w:smartTagPr>
        <w:r w:rsidRPr="00EA2F49">
          <w:rPr>
            <w:rFonts w:ascii="Arial" w:hAnsi="Arial" w:cs="Arial"/>
          </w:rPr>
          <w:t>800 mm</w:t>
        </w:r>
      </w:smartTag>
    </w:p>
    <w:p w14:paraId="60972B59" w14:textId="77777777" w:rsidR="001675E2" w:rsidRPr="00EA2F49" w:rsidRDefault="001675E2" w:rsidP="00BE797F">
      <w:pPr>
        <w:widowControl/>
        <w:tabs>
          <w:tab w:val="left" w:pos="2499"/>
        </w:tabs>
        <w:ind w:left="1416"/>
        <w:jc w:val="both"/>
        <w:rPr>
          <w:rFonts w:ascii="Arial" w:hAnsi="Arial" w:cs="Arial"/>
        </w:rPr>
      </w:pPr>
      <w:r w:rsidRPr="00EA2F49">
        <w:rPr>
          <w:rFonts w:ascii="Arial" w:hAnsi="Arial" w:cs="Arial"/>
        </w:rPr>
        <w:t>K:</w:t>
      </w:r>
      <w:r w:rsidR="00BE797F" w:rsidRPr="00EA2F49">
        <w:rPr>
          <w:rFonts w:ascii="Arial" w:hAnsi="Arial" w:cs="Arial"/>
        </w:rPr>
        <w:t xml:space="preserve">  </w:t>
      </w:r>
      <w:r w:rsidRPr="00EA2F49">
        <w:rPr>
          <w:rFonts w:ascii="Arial" w:hAnsi="Arial" w:cs="Arial"/>
        </w:rPr>
        <w:t>12</w:t>
      </w:r>
      <w:r w:rsidR="00BE797F" w:rsidRPr="00EA2F49">
        <w:rPr>
          <w:rFonts w:ascii="Arial" w:hAnsi="Arial" w:cs="Arial"/>
        </w:rPr>
        <w:tab/>
      </w:r>
      <w:r w:rsidRPr="00EA2F49">
        <w:rPr>
          <w:rFonts w:ascii="Arial" w:hAnsi="Arial" w:cs="Arial"/>
        </w:rPr>
        <w:t>per a peces especials</w:t>
      </w:r>
    </w:p>
    <w:p w14:paraId="2266F251" w14:textId="77777777" w:rsidR="001675E2" w:rsidRPr="00EA2F49" w:rsidRDefault="001675E2">
      <w:pPr>
        <w:widowControl/>
        <w:ind w:left="907"/>
        <w:jc w:val="both"/>
        <w:rPr>
          <w:rFonts w:ascii="Arial" w:hAnsi="Arial" w:cs="Arial"/>
        </w:rPr>
      </w:pPr>
    </w:p>
    <w:p w14:paraId="626AC000" w14:textId="77777777" w:rsidR="001675E2" w:rsidRPr="00EA2F49" w:rsidRDefault="001675E2">
      <w:pPr>
        <w:widowControl/>
        <w:spacing w:after="120"/>
        <w:ind w:left="907"/>
        <w:jc w:val="both"/>
        <w:rPr>
          <w:rFonts w:ascii="Arial" w:hAnsi="Arial" w:cs="Arial"/>
        </w:rPr>
      </w:pPr>
      <w:r w:rsidRPr="00EA2F49">
        <w:rPr>
          <w:rFonts w:ascii="Arial" w:hAnsi="Arial" w:cs="Arial"/>
        </w:rPr>
        <w:t xml:space="preserve">En el cas que així ho especifiqui el contracte podran utilitzar-se tubs de Classe 40, havent de complir els seus gruixos nominals el disposat </w:t>
      </w:r>
      <w:r w:rsidR="00475123" w:rsidRPr="00EA2F49">
        <w:rPr>
          <w:rFonts w:ascii="Arial" w:hAnsi="Arial" w:cs="Arial"/>
        </w:rPr>
        <w:t>a</w:t>
      </w:r>
      <w:r w:rsidRPr="00EA2F49">
        <w:rPr>
          <w:rFonts w:ascii="Arial" w:hAnsi="Arial" w:cs="Arial"/>
        </w:rPr>
        <w:t xml:space="preserve"> l’article 4.2.1.3 de la UNE-EN 545.</w:t>
      </w:r>
    </w:p>
    <w:p w14:paraId="3454B125" w14:textId="77777777" w:rsidR="001675E2" w:rsidRPr="00EA2F49" w:rsidRDefault="001675E2" w:rsidP="00BE797F">
      <w:pPr>
        <w:widowControl/>
        <w:spacing w:after="120"/>
        <w:ind w:left="907"/>
        <w:jc w:val="both"/>
        <w:rPr>
          <w:rFonts w:ascii="Arial" w:hAnsi="Arial" w:cs="Arial"/>
        </w:rPr>
      </w:pPr>
      <w:r w:rsidRPr="00EA2F49">
        <w:rPr>
          <w:rFonts w:ascii="Arial" w:hAnsi="Arial" w:cs="Arial"/>
        </w:rPr>
        <w:t xml:space="preserve">Els diàmetres exteriors dels tubs seran per a tots els gruixos els indicats en la citada norma i la relació del quals figura en l’apartat 2.3. Gruix net per al càlcul. </w:t>
      </w:r>
    </w:p>
    <w:p w14:paraId="301C968F" w14:textId="77777777" w:rsidR="001675E2" w:rsidRPr="00EA2F49" w:rsidRDefault="001675E2" w:rsidP="00BE797F">
      <w:pPr>
        <w:widowControl/>
        <w:spacing w:after="120"/>
        <w:ind w:left="907"/>
        <w:jc w:val="both"/>
        <w:rPr>
          <w:rFonts w:ascii="Arial" w:hAnsi="Arial" w:cs="Arial"/>
        </w:rPr>
      </w:pPr>
      <w:r w:rsidRPr="00EA2F49">
        <w:rPr>
          <w:rFonts w:ascii="Arial" w:hAnsi="Arial" w:cs="Arial"/>
          <w:b/>
          <w:i/>
        </w:rPr>
        <w:t xml:space="preserve">Toleràncies de gruix. </w:t>
      </w:r>
      <w:r w:rsidRPr="00EA2F49">
        <w:rPr>
          <w:rFonts w:ascii="Arial" w:hAnsi="Arial" w:cs="Arial"/>
        </w:rPr>
        <w:t xml:space="preserve">Les toleràncies de gruix de paret s’atendran al disposat </w:t>
      </w:r>
      <w:r w:rsidR="00475123" w:rsidRPr="00EA2F49">
        <w:rPr>
          <w:rFonts w:ascii="Arial" w:hAnsi="Arial" w:cs="Arial"/>
        </w:rPr>
        <w:t>a</w:t>
      </w:r>
      <w:r w:rsidRPr="00EA2F49">
        <w:rPr>
          <w:rFonts w:ascii="Arial" w:hAnsi="Arial" w:cs="Arial"/>
        </w:rPr>
        <w:t xml:space="preserve"> l’art. 4.2.1.4 de </w:t>
      </w:r>
      <w:smartTag w:uri="urn:schemas-microsoft-com:office:smarttags" w:element="PersonName">
        <w:smartTagPr>
          <w:attr w:name="ProductID" w:val="la UNE-en"/>
        </w:smartTagPr>
        <w:r w:rsidRPr="00EA2F49">
          <w:rPr>
            <w:rFonts w:ascii="Arial" w:hAnsi="Arial" w:cs="Arial"/>
          </w:rPr>
          <w:t>la UNE-EN</w:t>
        </w:r>
      </w:smartTag>
      <w:r w:rsidRPr="00EA2F49">
        <w:rPr>
          <w:rFonts w:ascii="Arial" w:hAnsi="Arial" w:cs="Arial"/>
        </w:rPr>
        <w:t xml:space="preserve"> 545.</w:t>
      </w:r>
    </w:p>
    <w:p w14:paraId="53C8B5AE" w14:textId="77777777" w:rsidR="001675E2" w:rsidRPr="00EA2F49" w:rsidRDefault="001675E2" w:rsidP="00BE797F">
      <w:pPr>
        <w:widowControl/>
        <w:spacing w:after="120"/>
        <w:ind w:left="907"/>
        <w:jc w:val="both"/>
        <w:rPr>
          <w:rFonts w:ascii="Arial" w:hAnsi="Arial" w:cs="Arial"/>
        </w:rPr>
      </w:pPr>
      <w:r w:rsidRPr="00EA2F49">
        <w:rPr>
          <w:rFonts w:ascii="Arial" w:hAnsi="Arial" w:cs="Arial"/>
          <w:b/>
          <w:i/>
        </w:rPr>
        <w:t>Toleràncies geomètriques</w:t>
      </w:r>
      <w:r w:rsidRPr="00EA2F49">
        <w:rPr>
          <w:rFonts w:ascii="Arial" w:hAnsi="Arial" w:cs="Arial"/>
        </w:rPr>
        <w:t xml:space="preserve">. Les toleràncies en diàmetre exterior i interior, ovalitat, i rectitud s’ajustaran als valors indicats </w:t>
      </w:r>
      <w:r w:rsidR="00475123" w:rsidRPr="00EA2F49">
        <w:rPr>
          <w:rFonts w:ascii="Arial" w:hAnsi="Arial" w:cs="Arial"/>
        </w:rPr>
        <w:t>a</w:t>
      </w:r>
      <w:r w:rsidRPr="00EA2F49">
        <w:rPr>
          <w:rFonts w:ascii="Arial" w:hAnsi="Arial" w:cs="Arial"/>
        </w:rPr>
        <w:t>ls articles 4.2.2.1, 4.2.2.2 i 4.2.4 de la norma UNE-EN 545.</w:t>
      </w:r>
    </w:p>
    <w:p w14:paraId="55EEA3DC" w14:textId="77777777" w:rsidR="001675E2" w:rsidRPr="00EA2F49" w:rsidRDefault="001675E2" w:rsidP="00BE797F">
      <w:pPr>
        <w:widowControl/>
        <w:ind w:left="907"/>
        <w:jc w:val="both"/>
        <w:rPr>
          <w:rFonts w:ascii="Arial" w:hAnsi="Arial" w:cs="Arial"/>
        </w:rPr>
      </w:pPr>
      <w:r w:rsidRPr="00EA2F49">
        <w:rPr>
          <w:rFonts w:ascii="Arial" w:hAnsi="Arial" w:cs="Arial"/>
          <w:b/>
          <w:i/>
        </w:rPr>
        <w:t>Longituds de fabricació de tubs i les seves toleràncies</w:t>
      </w:r>
      <w:r w:rsidRPr="00EA2F49">
        <w:rPr>
          <w:rFonts w:ascii="Arial" w:hAnsi="Arial" w:cs="Arial"/>
        </w:rPr>
        <w:t xml:space="preserve">. El fabricant haurà d’indicar la longitud dels tubs, així com les seves toleràncies, tret que d’acord exprés es regiran per l’art. 4.2.3.1 de </w:t>
      </w:r>
      <w:smartTag w:uri="urn:schemas-microsoft-com:office:smarttags" w:element="PersonName">
        <w:smartTagPr>
          <w:attr w:name="ProductID" w:val="la UNE-en"/>
        </w:smartTagPr>
        <w:r w:rsidRPr="00EA2F49">
          <w:rPr>
            <w:rFonts w:ascii="Arial" w:hAnsi="Arial" w:cs="Arial"/>
          </w:rPr>
          <w:t>la UNE-EN</w:t>
        </w:r>
      </w:smartTag>
      <w:r w:rsidRPr="00EA2F49">
        <w:rPr>
          <w:rFonts w:ascii="Arial" w:hAnsi="Arial" w:cs="Arial"/>
        </w:rPr>
        <w:t xml:space="preserve"> 545</w:t>
      </w:r>
    </w:p>
    <w:p w14:paraId="3F110BFC" w14:textId="77777777" w:rsidR="001675E2" w:rsidRPr="00EA2F49" w:rsidRDefault="001675E2">
      <w:pPr>
        <w:widowControl/>
        <w:ind w:left="567"/>
        <w:jc w:val="both"/>
        <w:rPr>
          <w:rFonts w:ascii="Arial" w:hAnsi="Arial" w:cs="Arial"/>
        </w:rPr>
      </w:pPr>
    </w:p>
    <w:p w14:paraId="0C058CF4" w14:textId="77777777" w:rsidR="001675E2" w:rsidRPr="00EA2F49" w:rsidRDefault="001675E2">
      <w:pPr>
        <w:widowControl/>
        <w:numPr>
          <w:ilvl w:val="0"/>
          <w:numId w:val="20"/>
        </w:numPr>
        <w:autoSpaceDE w:val="0"/>
        <w:autoSpaceDN w:val="0"/>
        <w:adjustRightInd w:val="0"/>
        <w:jc w:val="both"/>
        <w:rPr>
          <w:rFonts w:ascii="Arial" w:hAnsi="Arial" w:cs="Arial"/>
        </w:rPr>
      </w:pPr>
      <w:r w:rsidRPr="00EA2F49">
        <w:rPr>
          <w:rFonts w:ascii="Arial" w:hAnsi="Arial" w:cs="Arial"/>
          <w:b/>
          <w:u w:val="single"/>
        </w:rPr>
        <w:t>DIMENSIONS DELS ACCESORIS</w:t>
      </w:r>
      <w:r w:rsidRPr="00EA2F49">
        <w:rPr>
          <w:rFonts w:ascii="Arial" w:hAnsi="Arial" w:cs="Arial"/>
        </w:rPr>
        <w:t xml:space="preserve">.  Els accessoris seran del diàmetre i classe indicats en els plànols del projecte. </w:t>
      </w:r>
    </w:p>
    <w:p w14:paraId="4BFD2E47" w14:textId="77777777" w:rsidR="001675E2" w:rsidRPr="00EA2F49" w:rsidRDefault="001675E2" w:rsidP="00F72B6C">
      <w:pPr>
        <w:widowControl/>
        <w:ind w:left="567"/>
        <w:jc w:val="both"/>
        <w:rPr>
          <w:rFonts w:ascii="Arial" w:hAnsi="Arial" w:cs="Arial"/>
        </w:rPr>
      </w:pPr>
    </w:p>
    <w:p w14:paraId="4AE53821" w14:textId="77777777" w:rsidR="001675E2" w:rsidRPr="00EA2F49" w:rsidRDefault="001675E2">
      <w:pPr>
        <w:widowControl/>
        <w:numPr>
          <w:ilvl w:val="0"/>
          <w:numId w:val="20"/>
        </w:numPr>
        <w:autoSpaceDE w:val="0"/>
        <w:autoSpaceDN w:val="0"/>
        <w:adjustRightInd w:val="0"/>
        <w:jc w:val="both"/>
        <w:rPr>
          <w:rFonts w:ascii="Arial" w:hAnsi="Arial" w:cs="Arial"/>
        </w:rPr>
      </w:pPr>
      <w:r w:rsidRPr="00EA2F49">
        <w:rPr>
          <w:rFonts w:ascii="Arial" w:hAnsi="Arial" w:cs="Arial"/>
          <w:b/>
          <w:u w:val="single"/>
        </w:rPr>
        <w:t>DISSENY DE JUNTES</w:t>
      </w:r>
      <w:r w:rsidRPr="00EA2F49">
        <w:rPr>
          <w:rFonts w:ascii="Arial" w:hAnsi="Arial" w:cs="Arial"/>
        </w:rPr>
        <w:t xml:space="preserve">.  Els tubs i accessoris de fosa hauran de ser subministrats amb juntes automàtiques, juntes mecàniques, juntes de brides i juntes de fixació (tracció), segons s’especifiqui. </w:t>
      </w:r>
    </w:p>
    <w:p w14:paraId="56A717C3" w14:textId="77777777" w:rsidR="001675E2" w:rsidRPr="00EA2F49" w:rsidRDefault="001675E2">
      <w:pPr>
        <w:widowControl/>
        <w:ind w:left="907"/>
        <w:jc w:val="both"/>
        <w:rPr>
          <w:rFonts w:ascii="Arial" w:hAnsi="Arial" w:cs="Arial"/>
        </w:rPr>
      </w:pPr>
    </w:p>
    <w:p w14:paraId="63478282" w14:textId="77777777" w:rsidR="001675E2" w:rsidRPr="00EA2F49" w:rsidRDefault="001675E2">
      <w:pPr>
        <w:widowControl/>
        <w:autoSpaceDE w:val="0"/>
        <w:autoSpaceDN w:val="0"/>
        <w:adjustRightInd w:val="0"/>
        <w:spacing w:after="120"/>
        <w:ind w:left="907"/>
        <w:jc w:val="both"/>
        <w:rPr>
          <w:rFonts w:ascii="Arial" w:hAnsi="Arial" w:cs="Arial"/>
        </w:rPr>
      </w:pPr>
      <w:r w:rsidRPr="00EA2F49">
        <w:rPr>
          <w:rFonts w:ascii="Arial" w:hAnsi="Arial" w:cs="Arial"/>
          <w:b/>
          <w:i/>
        </w:rPr>
        <w:t>Juntes automàtiques</w:t>
      </w:r>
      <w:r w:rsidRPr="00EA2F49">
        <w:rPr>
          <w:rFonts w:ascii="Arial" w:hAnsi="Arial" w:cs="Arial"/>
          <w:i/>
        </w:rPr>
        <w:t>.</w:t>
      </w:r>
      <w:r w:rsidRPr="00EA2F49">
        <w:rPr>
          <w:rFonts w:ascii="Arial" w:hAnsi="Arial" w:cs="Arial"/>
        </w:rPr>
        <w:t xml:space="preserve">  Tret d’indicació expressa contrària, les unions entre tubs es farà amb juntes automàtiques, que consisteixen en un anell de goma que, encaixat en un allotjament del cap del tub, garanteix l’estaquitat per la pressió que l’exerceix l’extrem llis del tub següent. </w:t>
      </w:r>
    </w:p>
    <w:p w14:paraId="496699EE" w14:textId="77777777" w:rsidR="001675E2" w:rsidRPr="00EA2F49" w:rsidRDefault="001675E2">
      <w:pPr>
        <w:widowControl/>
        <w:spacing w:after="120"/>
        <w:ind w:left="907"/>
        <w:jc w:val="both"/>
        <w:rPr>
          <w:rFonts w:ascii="Arial" w:hAnsi="Arial" w:cs="Arial"/>
        </w:rPr>
      </w:pPr>
      <w:r w:rsidRPr="00EA2F49">
        <w:rPr>
          <w:rFonts w:ascii="Arial" w:hAnsi="Arial" w:cs="Arial"/>
        </w:rPr>
        <w:t xml:space="preserve">El disseny de l’allotjament, forma, dimensions, característiques i toleràncies hauran de ser facilitades pel fabricant, justificant tots els seus valors amb experiències de la seva utilització. </w:t>
      </w:r>
    </w:p>
    <w:p w14:paraId="002C1E19" w14:textId="77777777" w:rsidR="001675E2" w:rsidRPr="00EA2F49" w:rsidRDefault="001675E2">
      <w:pPr>
        <w:widowControl/>
        <w:spacing w:after="120"/>
        <w:ind w:left="907"/>
        <w:jc w:val="both"/>
        <w:rPr>
          <w:rFonts w:ascii="Arial" w:hAnsi="Arial" w:cs="Arial"/>
        </w:rPr>
      </w:pPr>
      <w:r w:rsidRPr="00EA2F49">
        <w:rPr>
          <w:rFonts w:ascii="Arial" w:hAnsi="Arial" w:cs="Arial"/>
        </w:rPr>
        <w:t xml:space="preserve">Les gomes seran fabricades preferentment amb productes sintètics, estaran lliures de porositats, materials estranys i defectes visibles. Podran ser d’una o dues dureses, en aquest cas la part dura i la part tova hauran de ser vulcanitzades conjuntament. </w:t>
      </w:r>
    </w:p>
    <w:p w14:paraId="378B685E" w14:textId="77777777" w:rsidR="001675E2" w:rsidRPr="00EA2F49" w:rsidRDefault="001675E2">
      <w:pPr>
        <w:widowControl/>
        <w:spacing w:after="120"/>
        <w:ind w:left="907"/>
        <w:jc w:val="both"/>
        <w:rPr>
          <w:rFonts w:ascii="Arial" w:hAnsi="Arial" w:cs="Arial"/>
        </w:rPr>
      </w:pPr>
      <w:r w:rsidRPr="00EA2F49">
        <w:rPr>
          <w:rFonts w:ascii="Arial" w:hAnsi="Arial" w:cs="Arial"/>
        </w:rPr>
        <w:t>El fabricant haurà de facilitar les desviacions màximes que puguin realitzar-se, mantenint-se l’esta</w:t>
      </w:r>
      <w:r w:rsidR="00475123" w:rsidRPr="00EA2F49">
        <w:rPr>
          <w:rFonts w:ascii="Arial" w:hAnsi="Arial" w:cs="Arial"/>
        </w:rPr>
        <w:t>n</w:t>
      </w:r>
      <w:r w:rsidRPr="00EA2F49">
        <w:rPr>
          <w:rFonts w:ascii="Arial" w:hAnsi="Arial" w:cs="Arial"/>
        </w:rPr>
        <w:t xml:space="preserve">quitat a una pressió doble de la de treball. </w:t>
      </w:r>
    </w:p>
    <w:p w14:paraId="7A2FBC55" w14:textId="77777777" w:rsidR="001675E2" w:rsidRPr="00EA2F49" w:rsidRDefault="001675E2">
      <w:pPr>
        <w:widowControl/>
        <w:spacing w:after="120"/>
        <w:ind w:left="907"/>
        <w:jc w:val="both"/>
        <w:rPr>
          <w:rFonts w:ascii="Arial" w:hAnsi="Arial" w:cs="Arial"/>
        </w:rPr>
      </w:pPr>
      <w:r w:rsidRPr="00EA2F49">
        <w:rPr>
          <w:rFonts w:ascii="Arial" w:hAnsi="Arial" w:cs="Arial"/>
        </w:rPr>
        <w:t>Les gomes hauran de tenir marques que facilitin el control de la seva fabricació (període de fabricació, referència del fabricant, etc.).</w:t>
      </w:r>
    </w:p>
    <w:p w14:paraId="1458FD78" w14:textId="77777777" w:rsidR="001675E2" w:rsidRPr="00EA2F49" w:rsidRDefault="001675E2">
      <w:pPr>
        <w:widowControl/>
        <w:ind w:left="907"/>
        <w:jc w:val="both"/>
        <w:rPr>
          <w:rFonts w:ascii="Arial" w:hAnsi="Arial" w:cs="Arial"/>
        </w:rPr>
      </w:pPr>
      <w:r w:rsidRPr="00EA2F49">
        <w:rPr>
          <w:rFonts w:ascii="Arial" w:hAnsi="Arial" w:cs="Arial"/>
        </w:rPr>
        <w:t>El preu de la goma estarà inclòs en el metre lineal del tub.</w:t>
      </w:r>
    </w:p>
    <w:p w14:paraId="3500B059" w14:textId="77777777" w:rsidR="001675E2" w:rsidRPr="00EA2F49" w:rsidRDefault="001675E2">
      <w:pPr>
        <w:widowControl/>
        <w:ind w:left="907"/>
        <w:jc w:val="both"/>
        <w:rPr>
          <w:rFonts w:ascii="Arial" w:hAnsi="Arial" w:cs="Arial"/>
        </w:rPr>
      </w:pPr>
    </w:p>
    <w:p w14:paraId="767A124E" w14:textId="77777777" w:rsidR="001675E2" w:rsidRPr="00EA2F49" w:rsidRDefault="001675E2">
      <w:pPr>
        <w:widowControl/>
        <w:autoSpaceDE w:val="0"/>
        <w:autoSpaceDN w:val="0"/>
        <w:adjustRightInd w:val="0"/>
        <w:spacing w:after="120"/>
        <w:ind w:left="907"/>
        <w:jc w:val="both"/>
        <w:rPr>
          <w:rFonts w:ascii="Arial" w:hAnsi="Arial" w:cs="Arial"/>
        </w:rPr>
      </w:pPr>
      <w:r w:rsidRPr="00EA2F49">
        <w:rPr>
          <w:rFonts w:ascii="Arial" w:hAnsi="Arial" w:cs="Arial"/>
          <w:b/>
          <w:i/>
        </w:rPr>
        <w:t>Juntes mecàniques</w:t>
      </w:r>
      <w:r w:rsidRPr="00EA2F49">
        <w:rPr>
          <w:rFonts w:ascii="Arial" w:hAnsi="Arial" w:cs="Arial"/>
        </w:rPr>
        <w:t xml:space="preserve">. Són les juntes amb les quals s’equipen els extrems de les peces quan no són de brides. Cada extrem de la peça acaba en un cap on s’introdueix el tub i es col·loca una </w:t>
      </w:r>
      <w:r w:rsidRPr="00EA2F49">
        <w:rPr>
          <w:rFonts w:ascii="Arial" w:hAnsi="Arial" w:cs="Arial"/>
        </w:rPr>
        <w:lastRenderedPageBreak/>
        <w:t xml:space="preserve">goma que queda pressionada, per una contrabrida, entre el tub i el cap de la peça. La contrabrida s’estreny contra el cap amb uns cargols especials que s’ancoren a aquesta. </w:t>
      </w:r>
    </w:p>
    <w:p w14:paraId="441D4195" w14:textId="77777777" w:rsidR="001675E2" w:rsidRPr="00EA2F49" w:rsidRDefault="001675E2">
      <w:pPr>
        <w:widowControl/>
        <w:spacing w:after="120"/>
        <w:ind w:left="907"/>
        <w:jc w:val="both"/>
        <w:rPr>
          <w:rFonts w:ascii="Arial" w:hAnsi="Arial" w:cs="Arial"/>
        </w:rPr>
      </w:pPr>
      <w:r w:rsidRPr="00EA2F49">
        <w:rPr>
          <w:rFonts w:ascii="Arial" w:hAnsi="Arial" w:cs="Arial"/>
        </w:rPr>
        <w:t xml:space="preserve">Les contrabrides hauran de ser de fosa nodular. En qualsevol cas, hauran d’ajustar-se als diàmetres exteriors dels tubs. </w:t>
      </w:r>
    </w:p>
    <w:p w14:paraId="3169C5B9" w14:textId="77777777" w:rsidR="001675E2" w:rsidRPr="00EA2F49" w:rsidRDefault="001675E2">
      <w:pPr>
        <w:widowControl/>
        <w:spacing w:after="120"/>
        <w:ind w:left="907"/>
        <w:jc w:val="both"/>
        <w:rPr>
          <w:rFonts w:ascii="Arial" w:hAnsi="Arial" w:cs="Arial"/>
        </w:rPr>
      </w:pPr>
      <w:r w:rsidRPr="00EA2F49">
        <w:rPr>
          <w:rFonts w:ascii="Arial" w:hAnsi="Arial" w:cs="Arial"/>
        </w:rPr>
        <w:t xml:space="preserve">Les gomes seran fabricades preferentment amb productes sintètics i estaran lliures de porositats, materials estranys i defectes visibles. </w:t>
      </w:r>
    </w:p>
    <w:p w14:paraId="41D326D2" w14:textId="77777777" w:rsidR="001675E2" w:rsidRPr="00EA2F49" w:rsidRDefault="001675E2">
      <w:pPr>
        <w:widowControl/>
        <w:spacing w:after="120"/>
        <w:ind w:left="907"/>
        <w:jc w:val="both"/>
        <w:rPr>
          <w:rFonts w:ascii="Arial" w:hAnsi="Arial" w:cs="Arial"/>
        </w:rPr>
      </w:pPr>
      <w:r w:rsidRPr="00EA2F49">
        <w:rPr>
          <w:rFonts w:ascii="Arial" w:hAnsi="Arial" w:cs="Arial"/>
        </w:rPr>
        <w:t xml:space="preserve">S’admetran dissenys propis de juntes mecàniques, sempre que estiguin justificades totes les dimensions i característiques amb experiències de la seva utilització. En aquest cas, </w:t>
      </w:r>
      <w:r w:rsidR="007F27BC">
        <w:rPr>
          <w:rFonts w:ascii="Arial" w:hAnsi="Arial" w:cs="Arial"/>
        </w:rPr>
        <w:t>s’</w:t>
      </w:r>
      <w:r w:rsidRPr="00EA2F49">
        <w:rPr>
          <w:rFonts w:ascii="Arial" w:hAnsi="Arial" w:cs="Arial"/>
        </w:rPr>
        <w:t>hauran d’indicar, a més, les toleràncies de totes les dimensions i característiques.</w:t>
      </w:r>
    </w:p>
    <w:p w14:paraId="5C850D3F" w14:textId="77777777" w:rsidR="001675E2" w:rsidRPr="00EA2F49" w:rsidRDefault="001675E2">
      <w:pPr>
        <w:widowControl/>
        <w:spacing w:after="120"/>
        <w:ind w:left="907"/>
        <w:jc w:val="both"/>
        <w:rPr>
          <w:rFonts w:ascii="Arial" w:hAnsi="Arial" w:cs="Arial"/>
        </w:rPr>
      </w:pPr>
      <w:r w:rsidRPr="00EA2F49">
        <w:rPr>
          <w:rFonts w:ascii="Arial" w:hAnsi="Arial" w:cs="Arial"/>
        </w:rPr>
        <w:t>El fabricant haurà de facilitar les desviacions màximes que puguin assegurar-se, mantenint l’esta</w:t>
      </w:r>
      <w:r w:rsidR="00475123" w:rsidRPr="00EA2F49">
        <w:rPr>
          <w:rFonts w:ascii="Arial" w:hAnsi="Arial" w:cs="Arial"/>
        </w:rPr>
        <w:t>n</w:t>
      </w:r>
      <w:r w:rsidRPr="00EA2F49">
        <w:rPr>
          <w:rFonts w:ascii="Arial" w:hAnsi="Arial" w:cs="Arial"/>
        </w:rPr>
        <w:t>quitat a una pressió doble de la de servei.</w:t>
      </w:r>
    </w:p>
    <w:p w14:paraId="775A043F" w14:textId="77777777" w:rsidR="001675E2" w:rsidRPr="00EA2F49" w:rsidRDefault="001675E2">
      <w:pPr>
        <w:widowControl/>
        <w:spacing w:after="120"/>
        <w:ind w:left="907"/>
        <w:jc w:val="both"/>
        <w:rPr>
          <w:rFonts w:ascii="Arial" w:hAnsi="Arial" w:cs="Arial"/>
        </w:rPr>
      </w:pPr>
      <w:r w:rsidRPr="00EA2F49">
        <w:rPr>
          <w:rFonts w:ascii="Arial" w:hAnsi="Arial" w:cs="Arial"/>
        </w:rPr>
        <w:t>Les gomes hauran de tenir marques que facilitin el control de la seva fabricació (període de fabricació, referència del fabricant, etc.).</w:t>
      </w:r>
    </w:p>
    <w:p w14:paraId="5361E756" w14:textId="77777777" w:rsidR="001675E2" w:rsidRPr="00EA2F49" w:rsidRDefault="001675E2">
      <w:pPr>
        <w:widowControl/>
        <w:spacing w:after="120"/>
        <w:ind w:left="907"/>
        <w:jc w:val="both"/>
        <w:rPr>
          <w:rFonts w:ascii="Arial" w:hAnsi="Arial" w:cs="Arial"/>
        </w:rPr>
      </w:pPr>
      <w:r w:rsidRPr="00EA2F49">
        <w:rPr>
          <w:rFonts w:ascii="Arial" w:hAnsi="Arial" w:cs="Arial"/>
        </w:rPr>
        <w:t>El preu de les gomes estarà inclòs en el de la peça corresponent, com la resta dels accessoris  (contrabrides, cargols i rosques) o haurà un preu per al conjunt de la junta mecànica.</w:t>
      </w:r>
    </w:p>
    <w:p w14:paraId="6DF4B138" w14:textId="77777777" w:rsidR="001675E2" w:rsidRPr="00EA2F49" w:rsidRDefault="001675E2">
      <w:pPr>
        <w:widowControl/>
        <w:spacing w:after="120"/>
        <w:ind w:left="907"/>
        <w:jc w:val="both"/>
        <w:rPr>
          <w:rFonts w:ascii="Arial" w:hAnsi="Arial" w:cs="Arial"/>
        </w:rPr>
      </w:pPr>
      <w:r w:rsidRPr="00EA2F49">
        <w:rPr>
          <w:rFonts w:ascii="Arial" w:hAnsi="Arial" w:cs="Arial"/>
        </w:rPr>
        <w:t xml:space="preserve">Les contrabrides es rebran per mostreig, exigint-se que continguin les mateixes característiques mecàniques i metal·logràfiques que les peces. </w:t>
      </w:r>
    </w:p>
    <w:p w14:paraId="5F3FAF85" w14:textId="77777777" w:rsidR="001675E2" w:rsidRPr="00EA2F49" w:rsidRDefault="001675E2">
      <w:pPr>
        <w:widowControl/>
        <w:spacing w:after="120"/>
        <w:ind w:left="907"/>
        <w:jc w:val="both"/>
        <w:rPr>
          <w:rFonts w:ascii="Arial" w:hAnsi="Arial" w:cs="Arial"/>
        </w:rPr>
      </w:pPr>
      <w:r w:rsidRPr="00EA2F49">
        <w:rPr>
          <w:rFonts w:ascii="Arial" w:hAnsi="Arial" w:cs="Arial"/>
        </w:rPr>
        <w:t xml:space="preserve">Els conjunts muntats de cargols i rosques haurà de complir l’especificat </w:t>
      </w:r>
      <w:r w:rsidR="00475123" w:rsidRPr="00EA2F49">
        <w:rPr>
          <w:rFonts w:ascii="Arial" w:hAnsi="Arial" w:cs="Arial"/>
        </w:rPr>
        <w:t>a la norma</w:t>
      </w:r>
      <w:r w:rsidRPr="00EA2F49">
        <w:rPr>
          <w:rFonts w:ascii="Arial" w:hAnsi="Arial" w:cs="Arial"/>
        </w:rPr>
        <w:t xml:space="preserve">  ANSI/AWWA C-111, segons l’indicat </w:t>
      </w:r>
      <w:r w:rsidR="00475123" w:rsidRPr="00EA2F49">
        <w:rPr>
          <w:rFonts w:ascii="Arial" w:hAnsi="Arial" w:cs="Arial"/>
        </w:rPr>
        <w:t>en</w:t>
      </w:r>
      <w:r w:rsidRPr="00EA2F49">
        <w:rPr>
          <w:rFonts w:ascii="Arial" w:hAnsi="Arial" w:cs="Arial"/>
        </w:rPr>
        <w:t xml:space="preserve"> la seva Sec. 4.3.5.2, havent de resistir les càrregues següents:</w:t>
      </w:r>
    </w:p>
    <w:tbl>
      <w:tblPr>
        <w:tblW w:w="0" w:type="auto"/>
        <w:jc w:val="center"/>
        <w:tblBorders>
          <w:top w:val="threeDEngrave" w:sz="6" w:space="0" w:color="auto"/>
          <w:bottom w:val="threeDEmboss" w:sz="6"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268"/>
        <w:gridCol w:w="2268"/>
      </w:tblGrid>
      <w:tr w:rsidR="001675E2" w:rsidRPr="0036512A" w14:paraId="68151524" w14:textId="77777777" w:rsidTr="003622AD">
        <w:trPr>
          <w:trHeight w:val="510"/>
          <w:jc w:val="center"/>
        </w:trPr>
        <w:tc>
          <w:tcPr>
            <w:tcW w:w="2268" w:type="dxa"/>
            <w:shd w:val="clear" w:color="auto" w:fill="C6D9F1" w:themeFill="text2" w:themeFillTint="33"/>
            <w:noWrap/>
            <w:vAlign w:val="center"/>
          </w:tcPr>
          <w:p w14:paraId="293D7D06" w14:textId="77777777" w:rsidR="001675E2" w:rsidRPr="0036512A" w:rsidRDefault="001675E2">
            <w:pPr>
              <w:widowControl/>
              <w:jc w:val="center"/>
              <w:rPr>
                <w:rFonts w:ascii="Arial" w:hAnsi="Arial" w:cs="Arial"/>
              </w:rPr>
            </w:pPr>
            <w:r w:rsidRPr="0036512A">
              <w:rPr>
                <w:rFonts w:ascii="Arial" w:hAnsi="Arial" w:cs="Arial"/>
                <w:b/>
                <w:bCs/>
              </w:rPr>
              <w:t>DIÀMETRE</w:t>
            </w:r>
          </w:p>
          <w:p w14:paraId="36F224C0" w14:textId="77777777" w:rsidR="001675E2" w:rsidRPr="0036512A" w:rsidRDefault="001675E2">
            <w:pPr>
              <w:widowControl/>
              <w:jc w:val="center"/>
              <w:rPr>
                <w:rFonts w:ascii="Arial" w:hAnsi="Arial" w:cs="Arial"/>
              </w:rPr>
            </w:pPr>
            <w:r w:rsidRPr="0036512A">
              <w:rPr>
                <w:rFonts w:ascii="Arial" w:hAnsi="Arial" w:cs="Arial"/>
              </w:rPr>
              <w:t>mm</w:t>
            </w:r>
          </w:p>
        </w:tc>
        <w:tc>
          <w:tcPr>
            <w:tcW w:w="2268" w:type="dxa"/>
            <w:shd w:val="clear" w:color="auto" w:fill="C6D9F1" w:themeFill="text2" w:themeFillTint="33"/>
            <w:noWrap/>
            <w:vAlign w:val="center"/>
          </w:tcPr>
          <w:p w14:paraId="02789DDD" w14:textId="77777777" w:rsidR="001675E2" w:rsidRPr="0036512A" w:rsidRDefault="001675E2">
            <w:pPr>
              <w:widowControl/>
              <w:jc w:val="center"/>
              <w:rPr>
                <w:rFonts w:ascii="Arial" w:hAnsi="Arial" w:cs="Arial"/>
              </w:rPr>
            </w:pPr>
            <w:r w:rsidRPr="0036512A">
              <w:rPr>
                <w:rFonts w:ascii="Arial" w:hAnsi="Arial" w:cs="Arial"/>
                <w:b/>
                <w:bCs/>
              </w:rPr>
              <w:t>CÀRREGA</w:t>
            </w:r>
          </w:p>
          <w:p w14:paraId="684CDF08" w14:textId="77777777" w:rsidR="001675E2" w:rsidRPr="0036512A" w:rsidRDefault="001675E2">
            <w:pPr>
              <w:widowControl/>
              <w:jc w:val="center"/>
              <w:rPr>
                <w:rFonts w:ascii="Arial" w:hAnsi="Arial" w:cs="Arial"/>
              </w:rPr>
            </w:pPr>
            <w:r w:rsidRPr="0036512A">
              <w:rPr>
                <w:rFonts w:ascii="Arial" w:hAnsi="Arial" w:cs="Arial"/>
              </w:rPr>
              <w:t>kN</w:t>
            </w:r>
          </w:p>
        </w:tc>
      </w:tr>
      <w:tr w:rsidR="001675E2" w:rsidRPr="0036512A" w14:paraId="5FB031D6" w14:textId="77777777" w:rsidTr="003622AD">
        <w:trPr>
          <w:trHeight w:val="1020"/>
          <w:jc w:val="center"/>
        </w:trPr>
        <w:tc>
          <w:tcPr>
            <w:tcW w:w="2268" w:type="dxa"/>
            <w:noWrap/>
            <w:vAlign w:val="center"/>
          </w:tcPr>
          <w:p w14:paraId="0BD8F1C1" w14:textId="77777777" w:rsidR="001675E2" w:rsidRPr="0036512A" w:rsidRDefault="001675E2">
            <w:pPr>
              <w:widowControl/>
              <w:jc w:val="center"/>
              <w:rPr>
                <w:rFonts w:ascii="Arial" w:hAnsi="Arial" w:cs="Arial"/>
              </w:rPr>
            </w:pPr>
            <w:r w:rsidRPr="0036512A">
              <w:rPr>
                <w:rFonts w:ascii="Arial" w:hAnsi="Arial" w:cs="Arial"/>
              </w:rPr>
              <w:t>16</w:t>
            </w:r>
          </w:p>
          <w:p w14:paraId="1CBF2D44" w14:textId="77777777" w:rsidR="001675E2" w:rsidRPr="0036512A" w:rsidRDefault="001675E2">
            <w:pPr>
              <w:widowControl/>
              <w:tabs>
                <w:tab w:val="left" w:pos="-1440"/>
                <w:tab w:val="left" w:pos="-720"/>
              </w:tabs>
              <w:jc w:val="center"/>
              <w:rPr>
                <w:rFonts w:ascii="Arial" w:hAnsi="Arial" w:cs="Arial"/>
              </w:rPr>
            </w:pPr>
            <w:r w:rsidRPr="0036512A">
              <w:rPr>
                <w:rFonts w:ascii="Arial" w:hAnsi="Arial" w:cs="Arial"/>
              </w:rPr>
              <w:t>20</w:t>
            </w:r>
          </w:p>
          <w:p w14:paraId="6D384D5C" w14:textId="77777777" w:rsidR="001675E2" w:rsidRPr="0036512A" w:rsidRDefault="001675E2">
            <w:pPr>
              <w:widowControl/>
              <w:jc w:val="center"/>
              <w:rPr>
                <w:rFonts w:ascii="Arial" w:hAnsi="Arial" w:cs="Arial"/>
              </w:rPr>
            </w:pPr>
            <w:r w:rsidRPr="0036512A">
              <w:rPr>
                <w:rFonts w:ascii="Arial" w:hAnsi="Arial" w:cs="Arial"/>
              </w:rPr>
              <w:t>25</w:t>
            </w:r>
          </w:p>
          <w:p w14:paraId="23FCC373" w14:textId="77777777" w:rsidR="001675E2" w:rsidRPr="0036512A" w:rsidRDefault="001675E2">
            <w:pPr>
              <w:widowControl/>
              <w:jc w:val="center"/>
              <w:rPr>
                <w:rFonts w:ascii="Arial" w:hAnsi="Arial" w:cs="Arial"/>
              </w:rPr>
            </w:pPr>
            <w:r w:rsidRPr="0036512A">
              <w:rPr>
                <w:rFonts w:ascii="Arial" w:hAnsi="Arial" w:cs="Arial"/>
              </w:rPr>
              <w:t>32</w:t>
            </w:r>
          </w:p>
        </w:tc>
        <w:tc>
          <w:tcPr>
            <w:tcW w:w="2268" w:type="dxa"/>
            <w:noWrap/>
            <w:vAlign w:val="center"/>
          </w:tcPr>
          <w:p w14:paraId="32E2E486" w14:textId="77777777" w:rsidR="001675E2" w:rsidRPr="0036512A" w:rsidRDefault="001675E2">
            <w:pPr>
              <w:widowControl/>
              <w:jc w:val="center"/>
              <w:rPr>
                <w:rFonts w:ascii="Arial" w:hAnsi="Arial" w:cs="Arial"/>
              </w:rPr>
            </w:pPr>
            <w:r w:rsidRPr="0036512A">
              <w:rPr>
                <w:rFonts w:ascii="Arial" w:hAnsi="Arial" w:cs="Arial"/>
              </w:rPr>
              <w:t>40</w:t>
            </w:r>
          </w:p>
          <w:p w14:paraId="4565C90A" w14:textId="77777777" w:rsidR="001675E2" w:rsidRPr="0036512A" w:rsidRDefault="001675E2">
            <w:pPr>
              <w:widowControl/>
              <w:jc w:val="center"/>
              <w:rPr>
                <w:rFonts w:ascii="Arial" w:hAnsi="Arial" w:cs="Arial"/>
              </w:rPr>
            </w:pPr>
            <w:r w:rsidRPr="0036512A">
              <w:rPr>
                <w:rFonts w:ascii="Arial" w:hAnsi="Arial" w:cs="Arial"/>
              </w:rPr>
              <w:t>60</w:t>
            </w:r>
          </w:p>
          <w:p w14:paraId="6CDE4EBC" w14:textId="77777777" w:rsidR="001675E2" w:rsidRPr="0036512A" w:rsidRDefault="001675E2">
            <w:pPr>
              <w:widowControl/>
              <w:jc w:val="center"/>
              <w:rPr>
                <w:rFonts w:ascii="Arial" w:hAnsi="Arial" w:cs="Arial"/>
              </w:rPr>
            </w:pPr>
            <w:r w:rsidRPr="0036512A">
              <w:rPr>
                <w:rFonts w:ascii="Arial" w:hAnsi="Arial" w:cs="Arial"/>
              </w:rPr>
              <w:t>109</w:t>
            </w:r>
          </w:p>
          <w:p w14:paraId="277F74CA" w14:textId="77777777" w:rsidR="001675E2" w:rsidRPr="0036512A" w:rsidRDefault="001675E2">
            <w:pPr>
              <w:widowControl/>
              <w:jc w:val="center"/>
              <w:rPr>
                <w:rFonts w:ascii="Arial" w:hAnsi="Arial" w:cs="Arial"/>
              </w:rPr>
            </w:pPr>
            <w:r w:rsidRPr="0036512A">
              <w:rPr>
                <w:rFonts w:ascii="Arial" w:hAnsi="Arial" w:cs="Arial"/>
              </w:rPr>
              <w:t>178</w:t>
            </w:r>
          </w:p>
        </w:tc>
      </w:tr>
    </w:tbl>
    <w:p w14:paraId="0574D163" w14:textId="77777777" w:rsidR="00276134" w:rsidRDefault="00276134">
      <w:pPr>
        <w:widowControl/>
        <w:ind w:left="907"/>
        <w:jc w:val="both"/>
        <w:rPr>
          <w:rFonts w:ascii="Arial" w:hAnsi="Arial" w:cs="Arial"/>
        </w:rPr>
      </w:pPr>
    </w:p>
    <w:p w14:paraId="6D9172FE" w14:textId="77777777" w:rsidR="001675E2" w:rsidRPr="00EA2F49" w:rsidRDefault="001675E2">
      <w:pPr>
        <w:widowControl/>
        <w:ind w:left="907"/>
        <w:jc w:val="both"/>
        <w:rPr>
          <w:rFonts w:ascii="Arial" w:hAnsi="Arial" w:cs="Arial"/>
        </w:rPr>
      </w:pPr>
      <w:r w:rsidRPr="00EA2F49">
        <w:rPr>
          <w:rFonts w:ascii="Arial" w:hAnsi="Arial" w:cs="Arial"/>
        </w:rPr>
        <w:t xml:space="preserve">Aquestes càrregues no hauran de provocar la ruptura del cargol ni de la rosca ni produir deformacions permanents que superin el 0,2% de la longitud. Es realitzaran assaigs per comprovar la composició i metal·lografia dels cargols i rosques. </w:t>
      </w:r>
    </w:p>
    <w:p w14:paraId="7FF564AB" w14:textId="77777777" w:rsidR="001675E2" w:rsidRPr="00EA2F49" w:rsidRDefault="001675E2">
      <w:pPr>
        <w:widowControl/>
        <w:ind w:left="907"/>
        <w:jc w:val="both"/>
        <w:rPr>
          <w:rFonts w:ascii="Arial" w:hAnsi="Arial" w:cs="Arial"/>
        </w:rPr>
      </w:pPr>
    </w:p>
    <w:p w14:paraId="0423F1A1" w14:textId="77777777" w:rsidR="001675E2" w:rsidRPr="00EA2F49" w:rsidRDefault="001675E2">
      <w:pPr>
        <w:widowControl/>
        <w:autoSpaceDE w:val="0"/>
        <w:autoSpaceDN w:val="0"/>
        <w:adjustRightInd w:val="0"/>
        <w:spacing w:after="120"/>
        <w:ind w:left="907"/>
        <w:jc w:val="both"/>
        <w:rPr>
          <w:rFonts w:ascii="Arial" w:hAnsi="Arial" w:cs="Arial"/>
        </w:rPr>
      </w:pPr>
      <w:r w:rsidRPr="00EA2F49">
        <w:rPr>
          <w:rFonts w:ascii="Arial" w:hAnsi="Arial" w:cs="Arial"/>
          <w:b/>
          <w:i/>
        </w:rPr>
        <w:t>Juntes de brides</w:t>
      </w:r>
      <w:r w:rsidRPr="00EA2F49">
        <w:rPr>
          <w:rFonts w:ascii="Arial" w:hAnsi="Arial" w:cs="Arial"/>
        </w:rPr>
        <w:t xml:space="preserve">. Totes les derivacions de la canonada estaran equipades amb brides, a fi que les vàlvules o peces que es connectin quedin ancorades. </w:t>
      </w:r>
    </w:p>
    <w:p w14:paraId="71F96A8D" w14:textId="77777777" w:rsidR="001675E2" w:rsidRPr="00EA2F49" w:rsidRDefault="001675E2">
      <w:pPr>
        <w:widowControl/>
        <w:spacing w:after="120"/>
        <w:ind w:left="907"/>
        <w:jc w:val="both"/>
        <w:rPr>
          <w:rFonts w:ascii="Arial" w:hAnsi="Arial" w:cs="Arial"/>
        </w:rPr>
      </w:pPr>
      <w:r w:rsidRPr="00EA2F49">
        <w:rPr>
          <w:rFonts w:ascii="Arial" w:hAnsi="Arial" w:cs="Arial"/>
        </w:rPr>
        <w:t xml:space="preserve">També hauran de tenir terminacions de brides les peces que així es detalli en els plànols. </w:t>
      </w:r>
    </w:p>
    <w:p w14:paraId="0879A4DA" w14:textId="77777777" w:rsidR="001675E2" w:rsidRPr="00EA2F49" w:rsidRDefault="001675E2">
      <w:pPr>
        <w:widowControl/>
        <w:spacing w:after="120"/>
        <w:ind w:left="907"/>
        <w:jc w:val="both"/>
        <w:rPr>
          <w:rFonts w:ascii="Arial" w:hAnsi="Arial" w:cs="Arial"/>
        </w:rPr>
      </w:pPr>
      <w:r w:rsidRPr="00EA2F49">
        <w:rPr>
          <w:rFonts w:ascii="Arial" w:hAnsi="Arial" w:cs="Arial"/>
        </w:rPr>
        <w:t>Les dimensions de les brides, així com el forat i definició dels cargols seran de PN 16, tret que la propietat especifiqui altre PN en el contracte.</w:t>
      </w:r>
    </w:p>
    <w:p w14:paraId="3DB5FBF6" w14:textId="77777777" w:rsidR="001675E2" w:rsidRDefault="001675E2">
      <w:pPr>
        <w:widowControl/>
        <w:ind w:left="907"/>
        <w:jc w:val="both"/>
        <w:rPr>
          <w:rFonts w:ascii="Arial" w:hAnsi="Arial" w:cs="Arial"/>
        </w:rPr>
      </w:pPr>
      <w:r w:rsidRPr="00EA2F49">
        <w:rPr>
          <w:rFonts w:ascii="Arial" w:hAnsi="Arial" w:cs="Arial"/>
        </w:rPr>
        <w:t>Els cargols i rosques que s’utilitzin per a la unió de les brides seran de rosca mètrica; les seves dimensions i característiques es correspondran a l’especificat en les normes EN-ISO 4016 i EN-ISO 4034. Els cargols hauran de tenir un tractament superficial adequat a les condicions d’agressivitat del mitjà on quedaran situats. En cas de quedar soterrats hauran de ser galvanitzats en calent.</w:t>
      </w:r>
    </w:p>
    <w:p w14:paraId="098FF220" w14:textId="77777777" w:rsidR="00DD3C6B" w:rsidRPr="004B6D99" w:rsidRDefault="00DD3C6B">
      <w:pPr>
        <w:widowControl/>
        <w:ind w:left="907"/>
        <w:jc w:val="both"/>
        <w:rPr>
          <w:rFonts w:ascii="Arial" w:hAnsi="Arial" w:cs="Arial"/>
        </w:rPr>
      </w:pPr>
    </w:p>
    <w:p w14:paraId="72485C5C" w14:textId="77777777" w:rsidR="0010163D" w:rsidRDefault="00DD3C6B" w:rsidP="0010163D">
      <w:pPr>
        <w:widowControl/>
        <w:autoSpaceDE w:val="0"/>
        <w:autoSpaceDN w:val="0"/>
        <w:adjustRightInd w:val="0"/>
        <w:spacing w:after="120"/>
        <w:ind w:left="907"/>
        <w:jc w:val="both"/>
        <w:rPr>
          <w:rFonts w:ascii="Arial" w:hAnsi="Arial" w:cs="Arial"/>
          <w:color w:val="00B050"/>
        </w:rPr>
      </w:pPr>
      <w:r w:rsidRPr="0010163D">
        <w:rPr>
          <w:rFonts w:ascii="Arial" w:hAnsi="Arial" w:cs="Arial"/>
          <w:b/>
          <w:i/>
          <w:color w:val="00B050"/>
        </w:rPr>
        <w:t xml:space="preserve">Juntes </w:t>
      </w:r>
      <w:r w:rsidR="00FF3D68">
        <w:rPr>
          <w:rFonts w:ascii="Arial" w:hAnsi="Arial" w:cs="Arial"/>
          <w:b/>
          <w:i/>
          <w:color w:val="00B050"/>
        </w:rPr>
        <w:t>amb forrellat</w:t>
      </w:r>
      <w:r w:rsidR="004B6D99" w:rsidRPr="0010163D">
        <w:rPr>
          <w:rFonts w:ascii="Arial" w:hAnsi="Arial" w:cs="Arial"/>
          <w:b/>
          <w:i/>
          <w:color w:val="00B050"/>
        </w:rPr>
        <w:t xml:space="preserve">. </w:t>
      </w:r>
      <w:r w:rsidRPr="0010163D">
        <w:rPr>
          <w:rFonts w:ascii="Arial" w:hAnsi="Arial" w:cs="Arial"/>
          <w:color w:val="00B050"/>
        </w:rPr>
        <w:t xml:space="preserve">El sistema de </w:t>
      </w:r>
      <w:r w:rsidR="00FF3D68">
        <w:rPr>
          <w:rFonts w:ascii="Arial" w:hAnsi="Arial" w:cs="Arial"/>
          <w:color w:val="00B050"/>
        </w:rPr>
        <w:t>forrellat</w:t>
      </w:r>
      <w:r w:rsidRPr="0010163D">
        <w:rPr>
          <w:rFonts w:ascii="Arial" w:hAnsi="Arial" w:cs="Arial"/>
          <w:color w:val="00B050"/>
        </w:rPr>
        <w:t xml:space="preserve"> de la canonada serà automàtic, flexible i sense perns. L'eficiència mínima del bloqueig serà l'establerta en projecte. En cas que el projecte no l'establís, l'eficiència mínima del bloqueig serà</w:t>
      </w:r>
      <w:r w:rsidRPr="004B6D99">
        <w:rPr>
          <w:rFonts w:ascii="Arial" w:hAnsi="Arial" w:cs="Arial"/>
          <w:color w:val="00B050"/>
        </w:rPr>
        <w:t xml:space="preserve"> l'assenyalada en la taula següent.</w:t>
      </w:r>
    </w:p>
    <w:p w14:paraId="5D0C321A" w14:textId="77777777" w:rsidR="00DD3C6B" w:rsidRPr="004B6D99" w:rsidRDefault="00DD3C6B">
      <w:pPr>
        <w:widowControl/>
        <w:ind w:left="907"/>
        <w:jc w:val="both"/>
        <w:rPr>
          <w:rFonts w:ascii="Arial" w:hAnsi="Arial" w:cs="Arial"/>
          <w:color w:val="00B050"/>
        </w:rPr>
      </w:pPr>
      <w:r w:rsidRPr="004B6D99">
        <w:rPr>
          <w:rFonts w:ascii="Arial" w:hAnsi="Arial" w:cs="Arial"/>
          <w:color w:val="00B050"/>
        </w:rPr>
        <w:t xml:space="preserve">El sistema de </w:t>
      </w:r>
      <w:r w:rsidR="00FF3D68">
        <w:rPr>
          <w:rFonts w:ascii="Arial" w:hAnsi="Arial" w:cs="Arial"/>
          <w:color w:val="00B050"/>
        </w:rPr>
        <w:t>forrellat</w:t>
      </w:r>
      <w:r w:rsidRPr="004B6D99">
        <w:rPr>
          <w:rFonts w:ascii="Arial" w:hAnsi="Arial" w:cs="Arial"/>
          <w:color w:val="00B050"/>
        </w:rPr>
        <w:t xml:space="preserve"> de la canonada admetrà deflexió angular una vegada que estigui practicat el bloqueig. Els valors mínims de deflexió angular que admetrà la canonada es correspondran amb els assenyalats en la taula següent.</w:t>
      </w:r>
    </w:p>
    <w:p w14:paraId="37EAF2E0" w14:textId="77777777" w:rsidR="00DD3C6B" w:rsidRPr="004B6D99" w:rsidRDefault="00DD3C6B">
      <w:pPr>
        <w:widowControl/>
        <w:ind w:left="907"/>
        <w:jc w:val="both"/>
        <w:rPr>
          <w:rFonts w:ascii="Arial" w:hAnsi="Arial" w:cs="Arial"/>
          <w:color w:val="00B050"/>
        </w:rPr>
      </w:pPr>
    </w:p>
    <w:p w14:paraId="4B7456A3" w14:textId="77777777" w:rsidR="00DD3C6B" w:rsidRPr="004B4819" w:rsidRDefault="003F72D8">
      <w:pPr>
        <w:widowControl/>
        <w:ind w:left="907"/>
        <w:jc w:val="both"/>
        <w:rPr>
          <w:rFonts w:ascii="Arial" w:hAnsi="Arial" w:cs="Arial"/>
          <w:color w:val="00B050"/>
        </w:rPr>
      </w:pPr>
      <w:r w:rsidRPr="004B4819">
        <w:rPr>
          <w:noProof/>
          <w:color w:val="00B050"/>
          <w:lang w:eastAsia="ca-ES"/>
        </w:rPr>
        <w:lastRenderedPageBreak/>
        <w:drawing>
          <wp:inline distT="0" distB="0" distL="0" distR="0" wp14:anchorId="70826318" wp14:editId="55207758">
            <wp:extent cx="5508000" cy="1170153"/>
            <wp:effectExtent l="0" t="0" r="0" b="0"/>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9" cstate="print">
                      <a:extLst>
                        <a:ext uri="{28A0092B-C50C-407E-A947-70E740481C1C}">
                          <a14:useLocalDpi xmlns:a14="http://schemas.microsoft.com/office/drawing/2010/main" val="0"/>
                        </a:ext>
                      </a:extLst>
                    </a:blip>
                    <a:srcRect r="24104"/>
                    <a:stretch/>
                  </pic:blipFill>
                  <pic:spPr bwMode="auto">
                    <a:xfrm>
                      <a:off x="0" y="0"/>
                      <a:ext cx="5508000" cy="1170153"/>
                    </a:xfrm>
                    <a:prstGeom prst="rect">
                      <a:avLst/>
                    </a:prstGeom>
                    <a:noFill/>
                    <a:ln>
                      <a:noFill/>
                    </a:ln>
                    <a:extLst>
                      <a:ext uri="{53640926-AAD7-44D8-BBD7-CCE9431645EC}">
                        <a14:shadowObscured xmlns:a14="http://schemas.microsoft.com/office/drawing/2010/main"/>
                      </a:ext>
                    </a:extLst>
                  </pic:spPr>
                </pic:pic>
              </a:graphicData>
            </a:graphic>
          </wp:inline>
        </w:drawing>
      </w:r>
    </w:p>
    <w:p w14:paraId="492C8E32" w14:textId="77777777" w:rsidR="00DD3C6B" w:rsidRPr="004B6D99" w:rsidRDefault="00DD3C6B">
      <w:pPr>
        <w:widowControl/>
        <w:ind w:left="907"/>
        <w:jc w:val="both"/>
        <w:rPr>
          <w:rFonts w:ascii="Arial" w:hAnsi="Arial" w:cs="Arial"/>
          <w:color w:val="00B050"/>
        </w:rPr>
      </w:pPr>
    </w:p>
    <w:p w14:paraId="4D57EBFB" w14:textId="77777777" w:rsidR="00DD3C6B" w:rsidRPr="004B6D99" w:rsidRDefault="00DD3C6B">
      <w:pPr>
        <w:widowControl/>
        <w:ind w:left="907"/>
        <w:jc w:val="both"/>
        <w:rPr>
          <w:rFonts w:ascii="Arial" w:hAnsi="Arial" w:cs="Arial"/>
          <w:color w:val="00B050"/>
        </w:rPr>
      </w:pPr>
      <w:r w:rsidRPr="004B6D99">
        <w:rPr>
          <w:rFonts w:ascii="Arial" w:hAnsi="Arial" w:cs="Arial"/>
          <w:color w:val="00B050"/>
        </w:rPr>
        <w:t xml:space="preserve">El fabricant haurà d'aportar obligatòriament certificats d'assaig d'acord amb 5.3. Unions flexibles </w:t>
      </w:r>
      <w:r w:rsidR="00FF3D68">
        <w:rPr>
          <w:rFonts w:ascii="Arial" w:hAnsi="Arial" w:cs="Arial"/>
          <w:color w:val="00B050"/>
        </w:rPr>
        <w:t>amb forrellat</w:t>
      </w:r>
      <w:r w:rsidRPr="004B6D99">
        <w:rPr>
          <w:rFonts w:ascii="Arial" w:hAnsi="Arial" w:cs="Arial"/>
          <w:color w:val="00B050"/>
        </w:rPr>
        <w:t xml:space="preserve"> de la norma UNEIX EN 545:2011 per cada diàmetre i diferent gruix que se subministri.</w:t>
      </w:r>
    </w:p>
    <w:p w14:paraId="4104D187" w14:textId="77777777" w:rsidR="001675E2" w:rsidRPr="001540BF" w:rsidRDefault="001675E2">
      <w:pPr>
        <w:widowControl/>
        <w:ind w:left="567"/>
        <w:jc w:val="both"/>
        <w:rPr>
          <w:rFonts w:ascii="Arial" w:hAnsi="Arial" w:cs="Arial"/>
        </w:rPr>
      </w:pPr>
    </w:p>
    <w:p w14:paraId="70E6FD9C" w14:textId="77777777" w:rsidR="001675E2" w:rsidRPr="00EA2F49" w:rsidRDefault="001675E2" w:rsidP="001540BF">
      <w:pPr>
        <w:widowControl/>
        <w:numPr>
          <w:ilvl w:val="0"/>
          <w:numId w:val="20"/>
        </w:numPr>
        <w:autoSpaceDE w:val="0"/>
        <w:autoSpaceDN w:val="0"/>
        <w:adjustRightInd w:val="0"/>
        <w:jc w:val="both"/>
        <w:rPr>
          <w:rFonts w:ascii="Arial" w:hAnsi="Arial" w:cs="Arial"/>
        </w:rPr>
      </w:pPr>
      <w:r w:rsidRPr="00EA2F49">
        <w:rPr>
          <w:rFonts w:ascii="Arial" w:hAnsi="Arial" w:cs="Arial"/>
        </w:rPr>
        <w:t>Per a extrems de campana i espiga amb la junta automàtica de goma, l’espai lliure entre la campana i l’espiga haurà de ser tal que, quan s’acobli, la junta quedarà totalment impermeable en totes les direccions i en totes les condicions d’operaci</w:t>
      </w:r>
      <w:r w:rsidR="005809D3" w:rsidRPr="00EA2F49">
        <w:rPr>
          <w:rFonts w:ascii="Arial" w:hAnsi="Arial" w:cs="Arial"/>
        </w:rPr>
        <w:t xml:space="preserve">ó, si s’instal·la correctament. </w:t>
      </w:r>
      <w:r w:rsidRPr="00EA2F49">
        <w:rPr>
          <w:rFonts w:ascii="Arial" w:hAnsi="Arial" w:cs="Arial"/>
        </w:rPr>
        <w:t>El contractista requerirà al fabricant dels tubs per què presenti els detalls complerts amb les dimensions i toleràncies significatives i, també que presenti dades d’operació (proves) que indiquin que la junta proposada ha operat satisfactòriament sota condicions similars. En absència de l’historial d’operacions (proves) de camp, s’hauran de presentar els resultats d’un</w:t>
      </w:r>
      <w:r w:rsidR="001540BF">
        <w:rPr>
          <w:rFonts w:ascii="Arial" w:hAnsi="Arial" w:cs="Arial"/>
        </w:rPr>
        <w:t xml:space="preserve"> programa contrastat de proves.</w:t>
      </w:r>
    </w:p>
    <w:p w14:paraId="689C3425" w14:textId="77777777" w:rsidR="001675E2" w:rsidRPr="00EA2F49" w:rsidRDefault="001675E2">
      <w:pPr>
        <w:widowControl/>
        <w:ind w:left="567"/>
        <w:jc w:val="both"/>
        <w:rPr>
          <w:rFonts w:ascii="Arial" w:hAnsi="Arial" w:cs="Arial"/>
        </w:rPr>
      </w:pPr>
    </w:p>
    <w:p w14:paraId="4B894DA0" w14:textId="77777777" w:rsidR="001675E2" w:rsidRPr="00EA2F49" w:rsidRDefault="001675E2">
      <w:pPr>
        <w:widowControl/>
        <w:numPr>
          <w:ilvl w:val="0"/>
          <w:numId w:val="20"/>
        </w:numPr>
        <w:autoSpaceDE w:val="0"/>
        <w:autoSpaceDN w:val="0"/>
        <w:adjustRightInd w:val="0"/>
        <w:jc w:val="both"/>
        <w:rPr>
          <w:rFonts w:ascii="Arial" w:hAnsi="Arial" w:cs="Arial"/>
        </w:rPr>
      </w:pPr>
      <w:r w:rsidRPr="00EA2F49">
        <w:rPr>
          <w:rFonts w:ascii="Arial" w:hAnsi="Arial" w:cs="Arial"/>
        </w:rPr>
        <w:t>Els revestiments interiors i recobriments externs aplicats en fàbrica hauran d’estar polits en els extrems del tub, tal com s’indiqui en els plànols o com</w:t>
      </w:r>
      <w:r w:rsidR="00FF3D68">
        <w:rPr>
          <w:rFonts w:ascii="Arial" w:hAnsi="Arial" w:cs="Arial"/>
        </w:rPr>
        <w:t xml:space="preserve"> ho accepti la Direcció d’Obra.</w:t>
      </w:r>
    </w:p>
    <w:p w14:paraId="6D73D953" w14:textId="77777777" w:rsidR="001675E2" w:rsidRPr="00EA2F49" w:rsidRDefault="001675E2">
      <w:pPr>
        <w:widowControl/>
        <w:jc w:val="both"/>
        <w:rPr>
          <w:rFonts w:ascii="Arial" w:hAnsi="Arial" w:cs="Arial"/>
        </w:rPr>
      </w:pPr>
    </w:p>
    <w:p w14:paraId="10653C11" w14:textId="77777777" w:rsidR="001675E2" w:rsidRPr="00EA2F49" w:rsidRDefault="001675E2">
      <w:pPr>
        <w:widowControl/>
        <w:jc w:val="both"/>
        <w:rPr>
          <w:rFonts w:ascii="Arial" w:hAnsi="Arial" w:cs="Arial"/>
        </w:rPr>
      </w:pPr>
    </w:p>
    <w:p w14:paraId="16BE15D8" w14:textId="77777777" w:rsidR="001675E2" w:rsidRPr="00EA2F49" w:rsidRDefault="001675E2" w:rsidP="005809D3">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16" w:name="_Toc32842481"/>
      <w:r w:rsidRPr="00EA2F49">
        <w:rPr>
          <w:rFonts w:ascii="Arial" w:hAnsi="Arial" w:cs="Arial"/>
          <w:b/>
          <w:u w:val="double"/>
        </w:rPr>
        <w:t>REVESTIMENT INTERIOR DE MORTER DE CIMENT</w:t>
      </w:r>
      <w:bookmarkEnd w:id="16"/>
    </w:p>
    <w:p w14:paraId="1558C5C1" w14:textId="77777777" w:rsidR="001675E2" w:rsidRPr="00EA2F49" w:rsidRDefault="001675E2" w:rsidP="005809D3">
      <w:pPr>
        <w:widowControl/>
        <w:autoSpaceDE w:val="0"/>
        <w:autoSpaceDN w:val="0"/>
        <w:adjustRightInd w:val="0"/>
        <w:ind w:left="567"/>
        <w:jc w:val="both"/>
        <w:rPr>
          <w:rFonts w:ascii="Arial" w:hAnsi="Arial" w:cs="Arial"/>
        </w:rPr>
      </w:pPr>
      <w:r w:rsidRPr="00EA2F49">
        <w:rPr>
          <w:rFonts w:ascii="Arial" w:hAnsi="Arial" w:cs="Arial"/>
        </w:rPr>
        <w:t xml:space="preserve">Els tubs </w:t>
      </w:r>
      <w:r w:rsidR="00475123" w:rsidRPr="00EA2F49">
        <w:rPr>
          <w:rFonts w:ascii="Arial" w:hAnsi="Arial" w:cs="Arial"/>
        </w:rPr>
        <w:t>se</w:t>
      </w:r>
      <w:r w:rsidRPr="00EA2F49">
        <w:rPr>
          <w:rFonts w:ascii="Arial" w:hAnsi="Arial" w:cs="Arial"/>
        </w:rPr>
        <w:t xml:space="preserve"> subministraran revestits interiorment de morter, ajustant-se a l’especificat </w:t>
      </w:r>
      <w:r w:rsidR="00475123" w:rsidRPr="00EA2F49">
        <w:rPr>
          <w:rFonts w:ascii="Arial" w:hAnsi="Arial" w:cs="Arial"/>
        </w:rPr>
        <w:t>a</w:t>
      </w:r>
      <w:r w:rsidRPr="00EA2F49">
        <w:rPr>
          <w:rFonts w:ascii="Arial" w:hAnsi="Arial" w:cs="Arial"/>
        </w:rPr>
        <w:t xml:space="preserve"> la norma UNE-EN 545 en els seus articles 4.4.3.1 i 4.4.3.2.</w:t>
      </w:r>
    </w:p>
    <w:p w14:paraId="09A73F21" w14:textId="77777777" w:rsidR="001675E2" w:rsidRPr="00EA2F49" w:rsidRDefault="001675E2" w:rsidP="005809D3">
      <w:pPr>
        <w:widowControl/>
        <w:autoSpaceDE w:val="0"/>
        <w:autoSpaceDN w:val="0"/>
        <w:adjustRightInd w:val="0"/>
        <w:ind w:left="567"/>
        <w:jc w:val="both"/>
        <w:rPr>
          <w:rFonts w:ascii="Arial" w:hAnsi="Arial" w:cs="Arial"/>
        </w:rPr>
      </w:pPr>
    </w:p>
    <w:p w14:paraId="702D896F" w14:textId="77777777" w:rsidR="001675E2" w:rsidRPr="00EA2F49" w:rsidRDefault="001675E2" w:rsidP="005809D3">
      <w:pPr>
        <w:widowControl/>
        <w:autoSpaceDE w:val="0"/>
        <w:autoSpaceDN w:val="0"/>
        <w:adjustRightInd w:val="0"/>
        <w:ind w:left="567"/>
        <w:jc w:val="both"/>
        <w:rPr>
          <w:rFonts w:ascii="Arial" w:hAnsi="Arial" w:cs="Arial"/>
        </w:rPr>
      </w:pPr>
      <w:r w:rsidRPr="00EA2F49">
        <w:rPr>
          <w:rFonts w:ascii="Arial" w:hAnsi="Arial" w:cs="Arial"/>
        </w:rPr>
        <w:t xml:space="preserve">Els gruixos mínims i les seves toleràncies seran les indicades en la Taula 8, art.4.4.4.3 de la UNE-EN 545, on també sindiquen les amplades màximes de les fissures i el seu desplaçament radial. </w:t>
      </w:r>
    </w:p>
    <w:p w14:paraId="1DFE6D39" w14:textId="77777777" w:rsidR="001675E2" w:rsidRPr="00EA2F49" w:rsidRDefault="001675E2" w:rsidP="005809D3">
      <w:pPr>
        <w:widowControl/>
        <w:autoSpaceDE w:val="0"/>
        <w:autoSpaceDN w:val="0"/>
        <w:adjustRightInd w:val="0"/>
        <w:ind w:left="567"/>
        <w:jc w:val="both"/>
        <w:rPr>
          <w:rFonts w:ascii="Arial" w:hAnsi="Arial" w:cs="Arial"/>
        </w:rPr>
      </w:pPr>
    </w:p>
    <w:p w14:paraId="44B0EDF6" w14:textId="77777777" w:rsidR="001675E2" w:rsidRPr="00EA2F49" w:rsidRDefault="001675E2" w:rsidP="005809D3">
      <w:pPr>
        <w:widowControl/>
        <w:autoSpaceDE w:val="0"/>
        <w:autoSpaceDN w:val="0"/>
        <w:adjustRightInd w:val="0"/>
        <w:ind w:left="567"/>
        <w:jc w:val="both"/>
        <w:rPr>
          <w:rFonts w:ascii="Arial" w:hAnsi="Arial" w:cs="Arial"/>
        </w:rPr>
      </w:pPr>
      <w:r w:rsidRPr="00EA2F49">
        <w:rPr>
          <w:rFonts w:ascii="Arial" w:hAnsi="Arial" w:cs="Arial"/>
        </w:rPr>
        <w:t xml:space="preserve">Les zones de revestiments que presentin defectes o danys per transport o manipulació hauran de reparar-se amb un procediment que sigui acceptat per la propietat. </w:t>
      </w:r>
    </w:p>
    <w:p w14:paraId="52A5D06E" w14:textId="77777777" w:rsidR="001675E2" w:rsidRPr="00EA2F49" w:rsidRDefault="001675E2">
      <w:pPr>
        <w:widowControl/>
        <w:jc w:val="both"/>
        <w:rPr>
          <w:rFonts w:ascii="Arial" w:hAnsi="Arial" w:cs="Arial"/>
        </w:rPr>
      </w:pPr>
    </w:p>
    <w:p w14:paraId="3E39F28A" w14:textId="77777777" w:rsidR="001675E2" w:rsidRPr="00EA2F49" w:rsidRDefault="001675E2">
      <w:pPr>
        <w:widowControl/>
        <w:jc w:val="both"/>
        <w:rPr>
          <w:rFonts w:ascii="Arial" w:hAnsi="Arial" w:cs="Arial"/>
        </w:rPr>
      </w:pPr>
    </w:p>
    <w:p w14:paraId="501A6529" w14:textId="77777777" w:rsidR="001675E2" w:rsidRPr="00EA2F49" w:rsidRDefault="001675E2" w:rsidP="005809D3">
      <w:pPr>
        <w:keepNext/>
        <w:widowControl/>
        <w:numPr>
          <w:ilvl w:val="1"/>
          <w:numId w:val="14"/>
        </w:numPr>
        <w:autoSpaceDE w:val="0"/>
        <w:autoSpaceDN w:val="0"/>
        <w:adjustRightInd w:val="0"/>
        <w:spacing w:line="480" w:lineRule="auto"/>
        <w:jc w:val="both"/>
        <w:outlineLvl w:val="1"/>
        <w:rPr>
          <w:rFonts w:ascii="Arial" w:hAnsi="Arial" w:cs="Arial"/>
          <w:b/>
          <w:u w:val="double"/>
        </w:rPr>
      </w:pPr>
      <w:bookmarkStart w:id="17" w:name="_Toc32842482"/>
      <w:r w:rsidRPr="00EA2F49">
        <w:rPr>
          <w:rFonts w:ascii="Arial" w:hAnsi="Arial" w:cs="Arial"/>
          <w:b/>
          <w:u w:val="double"/>
        </w:rPr>
        <w:t>RECOBRIMENT EXTERIOR</w:t>
      </w:r>
      <w:bookmarkEnd w:id="17"/>
    </w:p>
    <w:p w14:paraId="1FA7A53F" w14:textId="77777777" w:rsidR="001675E2" w:rsidRPr="00EA2F49" w:rsidRDefault="001675E2">
      <w:pPr>
        <w:widowControl/>
        <w:ind w:left="567"/>
        <w:jc w:val="both"/>
        <w:rPr>
          <w:rFonts w:ascii="Arial" w:hAnsi="Arial" w:cs="Arial"/>
        </w:rPr>
      </w:pPr>
      <w:r w:rsidRPr="00EA2F49">
        <w:rPr>
          <w:rFonts w:ascii="Arial" w:hAnsi="Arial" w:cs="Arial"/>
        </w:rPr>
        <w:t xml:space="preserve">El revestiment exterior dels tubs i peces haurà de correspondre a l’indicat </w:t>
      </w:r>
      <w:r w:rsidR="00475123" w:rsidRPr="00EA2F49">
        <w:rPr>
          <w:rFonts w:ascii="Arial" w:hAnsi="Arial" w:cs="Arial"/>
        </w:rPr>
        <w:t>a</w:t>
      </w:r>
      <w:r w:rsidRPr="00EA2F49">
        <w:rPr>
          <w:rFonts w:ascii="Arial" w:hAnsi="Arial" w:cs="Arial"/>
        </w:rPr>
        <w:t xml:space="preserve"> l’art.4.4.2 de </w:t>
      </w:r>
      <w:smartTag w:uri="urn:schemas-microsoft-com:office:smarttags" w:element="PersonName">
        <w:smartTagPr>
          <w:attr w:name="ProductID" w:val="la UNE-en"/>
        </w:smartTagPr>
        <w:r w:rsidRPr="00EA2F49">
          <w:rPr>
            <w:rFonts w:ascii="Arial" w:hAnsi="Arial" w:cs="Arial"/>
          </w:rPr>
          <w:t>la UNE-EN</w:t>
        </w:r>
      </w:smartTag>
      <w:r w:rsidRPr="00EA2F49">
        <w:rPr>
          <w:rFonts w:ascii="Arial" w:hAnsi="Arial" w:cs="Arial"/>
        </w:rPr>
        <w:t xml:space="preserve"> 545, fixant-se la massa mínima del </w:t>
      </w:r>
      <w:r w:rsidR="00475123" w:rsidRPr="00EA2F49">
        <w:rPr>
          <w:rFonts w:ascii="Arial" w:hAnsi="Arial" w:cs="Arial"/>
        </w:rPr>
        <w:t>zincat</w:t>
      </w:r>
      <w:r w:rsidRPr="00EA2F49">
        <w:rPr>
          <w:rFonts w:ascii="Arial" w:hAnsi="Arial" w:cs="Arial"/>
        </w:rPr>
        <w:t xml:space="preserve"> en 200 gr/m². En el cas de presentar danys el revestiment pel transport o la manipulació dels tubs, les reparacions es realitzaran d’acord al disposat en l’art.4.4.2.3 de la citada norma.</w:t>
      </w:r>
    </w:p>
    <w:p w14:paraId="7D7B2312" w14:textId="77777777" w:rsidR="001675E2" w:rsidRPr="00EA2F49" w:rsidRDefault="001675E2">
      <w:pPr>
        <w:widowControl/>
        <w:ind w:left="567"/>
        <w:jc w:val="both"/>
        <w:rPr>
          <w:rFonts w:ascii="Arial" w:hAnsi="Arial" w:cs="Arial"/>
        </w:rPr>
      </w:pPr>
    </w:p>
    <w:p w14:paraId="77FD6ACA" w14:textId="77777777" w:rsidR="001675E2" w:rsidRPr="00EA2F49" w:rsidRDefault="001675E2">
      <w:pPr>
        <w:widowControl/>
        <w:ind w:left="567"/>
        <w:jc w:val="both"/>
        <w:rPr>
          <w:rFonts w:ascii="Arial" w:hAnsi="Arial" w:cs="Arial"/>
        </w:rPr>
      </w:pPr>
      <w:r w:rsidRPr="00EA2F49">
        <w:rPr>
          <w:rFonts w:ascii="Arial" w:hAnsi="Arial" w:cs="Arial"/>
        </w:rPr>
        <w:t xml:space="preserve">Es considerarà una millora en el revestiment exterior la substitució del tractament anterior per una capa de zinc-alumini (85Zn-15Al) de 400 gr/m² de massa mínima. </w:t>
      </w:r>
    </w:p>
    <w:p w14:paraId="4FF6ADF6" w14:textId="77777777" w:rsidR="001675E2" w:rsidRPr="00EA2F49" w:rsidRDefault="001675E2">
      <w:pPr>
        <w:widowControl/>
        <w:autoSpaceDE w:val="0"/>
        <w:autoSpaceDN w:val="0"/>
        <w:adjustRightInd w:val="0"/>
        <w:jc w:val="both"/>
        <w:rPr>
          <w:rFonts w:ascii="Arial" w:hAnsi="Arial" w:cs="Arial"/>
        </w:rPr>
      </w:pPr>
    </w:p>
    <w:p w14:paraId="457C8378" w14:textId="77777777" w:rsidR="0031287F" w:rsidRPr="00022FBC" w:rsidRDefault="001675E2" w:rsidP="00022FBC">
      <w:pPr>
        <w:spacing w:line="720" w:lineRule="auto"/>
        <w:jc w:val="both"/>
        <w:outlineLvl w:val="0"/>
        <w:rPr>
          <w:rFonts w:ascii="Arial" w:hAnsi="Arial" w:cs="Arial"/>
          <w:b/>
          <w:i/>
          <w:color w:val="002060"/>
          <w:sz w:val="24"/>
          <w:szCs w:val="24"/>
        </w:rPr>
      </w:pPr>
      <w:r w:rsidRPr="00EA2F49">
        <w:rPr>
          <w:rFonts w:ascii="Arial" w:hAnsi="Arial" w:cs="Arial"/>
        </w:rPr>
        <w:br w:type="page"/>
      </w:r>
      <w:bookmarkStart w:id="18" w:name="_Toc32842483"/>
      <w:r w:rsidR="0031287F" w:rsidRPr="00022FBC">
        <w:rPr>
          <w:rFonts w:ascii="Arial" w:hAnsi="Arial" w:cs="Arial"/>
          <w:b/>
          <w:i/>
          <w:color w:val="002060"/>
          <w:sz w:val="24"/>
          <w:szCs w:val="24"/>
        </w:rPr>
        <w:lastRenderedPageBreak/>
        <w:t>PART III.  Execució</w:t>
      </w:r>
      <w:bookmarkEnd w:id="18"/>
    </w:p>
    <w:p w14:paraId="54CC68E9" w14:textId="77777777" w:rsidR="001675E2" w:rsidRPr="00EA2F49" w:rsidRDefault="001675E2" w:rsidP="005809D3">
      <w:pPr>
        <w:keepNext/>
        <w:widowControl/>
        <w:numPr>
          <w:ilvl w:val="1"/>
          <w:numId w:val="15"/>
        </w:numPr>
        <w:autoSpaceDE w:val="0"/>
        <w:autoSpaceDN w:val="0"/>
        <w:adjustRightInd w:val="0"/>
        <w:spacing w:line="480" w:lineRule="auto"/>
        <w:jc w:val="both"/>
        <w:outlineLvl w:val="1"/>
        <w:rPr>
          <w:rFonts w:ascii="Arial" w:hAnsi="Arial" w:cs="Arial"/>
          <w:b/>
          <w:u w:val="double"/>
        </w:rPr>
      </w:pPr>
      <w:bookmarkStart w:id="19" w:name="_Toc32842484"/>
      <w:r w:rsidRPr="00EA2F49">
        <w:rPr>
          <w:rFonts w:ascii="Arial" w:hAnsi="Arial" w:cs="Arial"/>
          <w:b/>
          <w:u w:val="double"/>
        </w:rPr>
        <w:t>INSTAL·LACIÓ DE TUBS</w:t>
      </w:r>
      <w:bookmarkEnd w:id="19"/>
    </w:p>
    <w:p w14:paraId="40E19613" w14:textId="77777777" w:rsidR="001675E2" w:rsidRPr="00EA2F49" w:rsidRDefault="001675E2" w:rsidP="007042AB">
      <w:pPr>
        <w:widowControl/>
        <w:numPr>
          <w:ilvl w:val="0"/>
          <w:numId w:val="27"/>
        </w:numPr>
        <w:autoSpaceDE w:val="0"/>
        <w:autoSpaceDN w:val="0"/>
        <w:adjustRightInd w:val="0"/>
        <w:spacing w:after="120"/>
        <w:jc w:val="both"/>
        <w:rPr>
          <w:rFonts w:ascii="Arial" w:hAnsi="Arial" w:cs="Arial"/>
        </w:rPr>
      </w:pPr>
      <w:r w:rsidRPr="00EA2F49">
        <w:rPr>
          <w:rFonts w:ascii="Arial" w:hAnsi="Arial" w:cs="Arial"/>
          <w:b/>
          <w:u w:val="single"/>
        </w:rPr>
        <w:t>RECEPCIÓ DE LOTS.</w:t>
      </w:r>
      <w:r w:rsidRPr="00EA2F49">
        <w:rPr>
          <w:rFonts w:ascii="Arial" w:hAnsi="Arial" w:cs="Arial"/>
        </w:rPr>
        <w:t xml:space="preserve"> Té per objecte la recepció sistemàtica dels lots, una vegada que ha estat homologada la fàbrica. La recepció de lots podrà realitzar-se, segons determini el CAT, </w:t>
      </w:r>
      <w:r w:rsidR="00475123" w:rsidRPr="00EA2F49">
        <w:rPr>
          <w:rFonts w:ascii="Arial" w:hAnsi="Arial" w:cs="Arial"/>
        </w:rPr>
        <w:t>a l’</w:t>
      </w:r>
      <w:r w:rsidRPr="00EA2F49">
        <w:rPr>
          <w:rFonts w:ascii="Arial" w:hAnsi="Arial" w:cs="Arial"/>
        </w:rPr>
        <w:t xml:space="preserve">obra o </w:t>
      </w:r>
      <w:r w:rsidR="00475123" w:rsidRPr="00EA2F49">
        <w:rPr>
          <w:rFonts w:ascii="Arial" w:hAnsi="Arial" w:cs="Arial"/>
        </w:rPr>
        <w:t>a</w:t>
      </w:r>
      <w:r w:rsidR="007042AB" w:rsidRPr="00EA2F49">
        <w:rPr>
          <w:rFonts w:ascii="Arial" w:hAnsi="Arial" w:cs="Arial"/>
        </w:rPr>
        <w:t xml:space="preserve"> la mateixa fàbrica.</w:t>
      </w:r>
    </w:p>
    <w:p w14:paraId="2947322B" w14:textId="77777777" w:rsidR="001675E2" w:rsidRPr="00EA2F49" w:rsidRDefault="001675E2" w:rsidP="007042AB">
      <w:pPr>
        <w:widowControl/>
        <w:spacing w:after="120"/>
        <w:ind w:left="907"/>
        <w:jc w:val="both"/>
        <w:rPr>
          <w:rFonts w:ascii="Arial" w:hAnsi="Arial" w:cs="Arial"/>
        </w:rPr>
      </w:pPr>
      <w:r w:rsidRPr="00EA2F49">
        <w:rPr>
          <w:rFonts w:ascii="Arial" w:hAnsi="Arial" w:cs="Arial"/>
        </w:rPr>
        <w:t>Totes les unitats de cada lot seran seleccionades pel CAT.</w:t>
      </w:r>
    </w:p>
    <w:p w14:paraId="2B5C583D" w14:textId="77777777" w:rsidR="001675E2" w:rsidRPr="00EA2F49" w:rsidRDefault="001675E2">
      <w:pPr>
        <w:widowControl/>
        <w:ind w:left="907"/>
        <w:jc w:val="both"/>
        <w:rPr>
          <w:rFonts w:ascii="Arial" w:hAnsi="Arial" w:cs="Arial"/>
        </w:rPr>
      </w:pPr>
      <w:r w:rsidRPr="00EA2F49">
        <w:rPr>
          <w:rFonts w:ascii="Arial" w:hAnsi="Arial" w:cs="Arial"/>
        </w:rPr>
        <w:t xml:space="preserve">Per </w:t>
      </w:r>
      <w:r w:rsidR="00475123" w:rsidRPr="00EA2F49">
        <w:rPr>
          <w:rFonts w:ascii="Arial" w:hAnsi="Arial" w:cs="Arial"/>
        </w:rPr>
        <w:t>fer</w:t>
      </w:r>
      <w:r w:rsidRPr="00EA2F49">
        <w:rPr>
          <w:rFonts w:ascii="Arial" w:hAnsi="Arial" w:cs="Arial"/>
        </w:rPr>
        <w:t xml:space="preserve"> les proves de recepció, </w:t>
      </w:r>
      <w:r w:rsidR="00475123" w:rsidRPr="00EA2F49">
        <w:rPr>
          <w:rFonts w:ascii="Arial" w:hAnsi="Arial" w:cs="Arial"/>
        </w:rPr>
        <w:t>a fàbrica o a</w:t>
      </w:r>
      <w:r w:rsidRPr="00EA2F49">
        <w:rPr>
          <w:rFonts w:ascii="Arial" w:hAnsi="Arial" w:cs="Arial"/>
        </w:rPr>
        <w:t xml:space="preserve"> </w:t>
      </w:r>
      <w:r w:rsidR="00475123" w:rsidRPr="00EA2F49">
        <w:rPr>
          <w:rFonts w:ascii="Arial" w:hAnsi="Arial" w:cs="Arial"/>
        </w:rPr>
        <w:t>l’</w:t>
      </w:r>
      <w:r w:rsidRPr="00EA2F49">
        <w:rPr>
          <w:rFonts w:ascii="Arial" w:hAnsi="Arial" w:cs="Arial"/>
        </w:rPr>
        <w:t xml:space="preserve">obra, el fabricant o el contractista haurà d’adoptar al seu càrrec tots els mitjans i personal que </w:t>
      </w:r>
      <w:r w:rsidR="00475123" w:rsidRPr="00EA2F49">
        <w:rPr>
          <w:rFonts w:ascii="Arial" w:hAnsi="Arial" w:cs="Arial"/>
        </w:rPr>
        <w:t>calgui</w:t>
      </w:r>
      <w:r w:rsidRPr="00EA2F49">
        <w:rPr>
          <w:rFonts w:ascii="Arial" w:hAnsi="Arial" w:cs="Arial"/>
        </w:rPr>
        <w:t xml:space="preserve">. Els assaigs de laboratori que </w:t>
      </w:r>
      <w:r w:rsidR="00475123" w:rsidRPr="00EA2F49">
        <w:rPr>
          <w:rFonts w:ascii="Arial" w:hAnsi="Arial" w:cs="Arial"/>
        </w:rPr>
        <w:t>faci</w:t>
      </w:r>
      <w:r w:rsidRPr="00EA2F49">
        <w:rPr>
          <w:rFonts w:ascii="Arial" w:hAnsi="Arial" w:cs="Arial"/>
        </w:rPr>
        <w:t xml:space="preserve"> el CAT en organismes especialitzats correran a càrrec de la propietat. Quan, com a conseqüència de resultats incorrectes, s’hagi</w:t>
      </w:r>
      <w:r w:rsidR="00475123" w:rsidRPr="00EA2F49">
        <w:rPr>
          <w:rFonts w:ascii="Arial" w:hAnsi="Arial" w:cs="Arial"/>
        </w:rPr>
        <w:t>n</w:t>
      </w:r>
      <w:r w:rsidRPr="00EA2F49">
        <w:rPr>
          <w:rFonts w:ascii="Arial" w:hAnsi="Arial" w:cs="Arial"/>
        </w:rPr>
        <w:t xml:space="preserve"> de </w:t>
      </w:r>
      <w:r w:rsidR="00475123" w:rsidRPr="00EA2F49">
        <w:rPr>
          <w:rFonts w:ascii="Arial" w:hAnsi="Arial" w:cs="Arial"/>
        </w:rPr>
        <w:t>fer</w:t>
      </w:r>
      <w:r w:rsidRPr="00EA2F49">
        <w:rPr>
          <w:rFonts w:ascii="Arial" w:hAnsi="Arial" w:cs="Arial"/>
        </w:rPr>
        <w:t xml:space="preserve"> nous assaigs, les despeses corresponents hauran</w:t>
      </w:r>
      <w:r w:rsidR="007042AB" w:rsidRPr="00EA2F49">
        <w:rPr>
          <w:rFonts w:ascii="Arial" w:hAnsi="Arial" w:cs="Arial"/>
        </w:rPr>
        <w:t xml:space="preserve"> de ser abonades pel fabricant.</w:t>
      </w:r>
    </w:p>
    <w:p w14:paraId="10B1F3FB" w14:textId="77777777" w:rsidR="001675E2" w:rsidRPr="00EA2F49" w:rsidRDefault="001675E2">
      <w:pPr>
        <w:widowControl/>
        <w:ind w:left="907"/>
        <w:jc w:val="both"/>
        <w:rPr>
          <w:rFonts w:ascii="Arial" w:hAnsi="Arial" w:cs="Arial"/>
        </w:rPr>
      </w:pPr>
    </w:p>
    <w:p w14:paraId="15E9932B" w14:textId="77777777" w:rsidR="001675E2" w:rsidRPr="00EA2F49" w:rsidRDefault="001675E2">
      <w:pPr>
        <w:widowControl/>
        <w:numPr>
          <w:ilvl w:val="1"/>
          <w:numId w:val="27"/>
        </w:numPr>
        <w:autoSpaceDE w:val="0"/>
        <w:autoSpaceDN w:val="0"/>
        <w:adjustRightInd w:val="0"/>
        <w:spacing w:after="120"/>
        <w:jc w:val="both"/>
        <w:rPr>
          <w:rFonts w:ascii="Arial" w:hAnsi="Arial" w:cs="Arial"/>
        </w:rPr>
      </w:pPr>
      <w:r w:rsidRPr="00EA2F49">
        <w:rPr>
          <w:rFonts w:ascii="Arial" w:hAnsi="Arial" w:cs="Arial"/>
          <w:b/>
          <w:caps/>
        </w:rPr>
        <w:t>Tubs.</w:t>
      </w:r>
      <w:r w:rsidRPr="00EA2F49">
        <w:rPr>
          <w:rFonts w:ascii="Arial" w:hAnsi="Arial" w:cs="Arial"/>
        </w:rPr>
        <w:t xml:space="preserve">  El lot estarà format per un màxim de 100 tubs del mateix diàmetre que hauran de tenir alguna identificació que faciliti el control, de manera que es pugui conèixer la colada a la qual pertany cada tub del lot. S’analitzarà: </w:t>
      </w:r>
    </w:p>
    <w:p w14:paraId="3CBF87D4" w14:textId="77777777" w:rsidR="001675E2" w:rsidRPr="00EA2F49" w:rsidRDefault="001675E2">
      <w:pPr>
        <w:widowControl/>
        <w:autoSpaceDE w:val="0"/>
        <w:autoSpaceDN w:val="0"/>
        <w:adjustRightInd w:val="0"/>
        <w:spacing w:after="120"/>
        <w:ind w:left="1416"/>
        <w:jc w:val="both"/>
        <w:rPr>
          <w:rFonts w:ascii="Arial" w:hAnsi="Arial" w:cs="Arial"/>
        </w:rPr>
      </w:pPr>
      <w:r w:rsidRPr="00EA2F49">
        <w:rPr>
          <w:rFonts w:ascii="Arial" w:hAnsi="Arial" w:cs="Arial"/>
          <w:b/>
          <w:i/>
        </w:rPr>
        <w:t>Metal·lografia</w:t>
      </w:r>
      <w:r w:rsidR="00475123" w:rsidRPr="00EA2F49">
        <w:rPr>
          <w:rFonts w:ascii="Arial" w:hAnsi="Arial" w:cs="Arial"/>
        </w:rPr>
        <w:t xml:space="preserve">, com a mínim, en </w:t>
      </w:r>
      <w:r w:rsidRPr="00EA2F49">
        <w:rPr>
          <w:rFonts w:ascii="Arial" w:hAnsi="Arial" w:cs="Arial"/>
        </w:rPr>
        <w:t xml:space="preserve">dos tubs. </w:t>
      </w:r>
    </w:p>
    <w:p w14:paraId="1ACA9421" w14:textId="77777777" w:rsidR="001675E2" w:rsidRPr="00EA2F49" w:rsidRDefault="001675E2">
      <w:pPr>
        <w:widowControl/>
        <w:autoSpaceDE w:val="0"/>
        <w:autoSpaceDN w:val="0"/>
        <w:adjustRightInd w:val="0"/>
        <w:spacing w:after="120"/>
        <w:ind w:left="1416"/>
        <w:jc w:val="both"/>
        <w:rPr>
          <w:rFonts w:ascii="Arial" w:hAnsi="Arial" w:cs="Arial"/>
        </w:rPr>
      </w:pPr>
      <w:r w:rsidRPr="00EA2F49">
        <w:rPr>
          <w:rFonts w:ascii="Arial" w:hAnsi="Arial" w:cs="Arial"/>
          <w:b/>
          <w:i/>
        </w:rPr>
        <w:t>Assaigs de tracció</w:t>
      </w:r>
      <w:r w:rsidRPr="00EA2F49">
        <w:rPr>
          <w:rFonts w:ascii="Arial" w:hAnsi="Arial" w:cs="Arial"/>
        </w:rPr>
        <w:t xml:space="preserve">, </w:t>
      </w:r>
      <w:r w:rsidR="00475123" w:rsidRPr="00EA2F49">
        <w:rPr>
          <w:rFonts w:ascii="Arial" w:hAnsi="Arial" w:cs="Arial"/>
        </w:rPr>
        <w:t>com a mínim</w:t>
      </w:r>
      <w:r w:rsidRPr="00EA2F49">
        <w:rPr>
          <w:rFonts w:ascii="Arial" w:hAnsi="Arial" w:cs="Arial"/>
        </w:rPr>
        <w:t xml:space="preserve">, </w:t>
      </w:r>
      <w:r w:rsidR="00475123" w:rsidRPr="00EA2F49">
        <w:rPr>
          <w:rFonts w:ascii="Arial" w:hAnsi="Arial" w:cs="Arial"/>
        </w:rPr>
        <w:t xml:space="preserve">en </w:t>
      </w:r>
      <w:r w:rsidRPr="00EA2F49">
        <w:rPr>
          <w:rFonts w:ascii="Arial" w:hAnsi="Arial" w:cs="Arial"/>
        </w:rPr>
        <w:t>dos tubs.</w:t>
      </w:r>
    </w:p>
    <w:p w14:paraId="68A16DBC" w14:textId="77777777" w:rsidR="001675E2" w:rsidRPr="00EA2F49" w:rsidRDefault="001675E2">
      <w:pPr>
        <w:widowControl/>
        <w:autoSpaceDE w:val="0"/>
        <w:autoSpaceDN w:val="0"/>
        <w:adjustRightInd w:val="0"/>
        <w:spacing w:after="120"/>
        <w:ind w:left="1416"/>
        <w:jc w:val="both"/>
        <w:rPr>
          <w:rFonts w:ascii="Arial" w:hAnsi="Arial" w:cs="Arial"/>
        </w:rPr>
      </w:pPr>
      <w:r w:rsidRPr="00EA2F49">
        <w:rPr>
          <w:rFonts w:ascii="Arial" w:hAnsi="Arial" w:cs="Arial"/>
          <w:b/>
          <w:i/>
        </w:rPr>
        <w:t>Assaigs de duresa</w:t>
      </w:r>
      <w:r w:rsidRPr="00EA2F49">
        <w:rPr>
          <w:rFonts w:ascii="Arial" w:hAnsi="Arial" w:cs="Arial"/>
        </w:rPr>
        <w:t xml:space="preserve"> en, al menys, dos tubs.</w:t>
      </w:r>
    </w:p>
    <w:p w14:paraId="13FBA489" w14:textId="77777777" w:rsidR="001675E2" w:rsidRPr="00EA2F49" w:rsidRDefault="001675E2">
      <w:pPr>
        <w:widowControl/>
        <w:autoSpaceDE w:val="0"/>
        <w:autoSpaceDN w:val="0"/>
        <w:adjustRightInd w:val="0"/>
        <w:spacing w:after="120"/>
        <w:ind w:left="1416"/>
        <w:jc w:val="both"/>
        <w:rPr>
          <w:rFonts w:ascii="Arial" w:hAnsi="Arial" w:cs="Arial"/>
        </w:rPr>
      </w:pPr>
      <w:r w:rsidRPr="00EA2F49">
        <w:rPr>
          <w:rFonts w:ascii="Arial" w:hAnsi="Arial" w:cs="Arial"/>
          <w:b/>
          <w:i/>
        </w:rPr>
        <w:t>Geometria i ovalització</w:t>
      </w:r>
      <w:r w:rsidRPr="00EA2F49">
        <w:rPr>
          <w:rFonts w:ascii="Arial" w:hAnsi="Arial" w:cs="Arial"/>
        </w:rPr>
        <w:t xml:space="preserve">, </w:t>
      </w:r>
      <w:r w:rsidR="00475123" w:rsidRPr="00EA2F49">
        <w:rPr>
          <w:rFonts w:ascii="Arial" w:hAnsi="Arial" w:cs="Arial"/>
        </w:rPr>
        <w:t xml:space="preserve">com a mínim, en </w:t>
      </w:r>
      <w:r w:rsidRPr="00EA2F49">
        <w:rPr>
          <w:rFonts w:ascii="Arial" w:hAnsi="Arial" w:cs="Arial"/>
        </w:rPr>
        <w:t xml:space="preserve">dos tubs. </w:t>
      </w:r>
    </w:p>
    <w:p w14:paraId="37E3CA13" w14:textId="77777777" w:rsidR="001675E2" w:rsidRPr="00EA2F49" w:rsidRDefault="001675E2">
      <w:pPr>
        <w:widowControl/>
        <w:autoSpaceDE w:val="0"/>
        <w:autoSpaceDN w:val="0"/>
        <w:adjustRightInd w:val="0"/>
        <w:spacing w:after="120"/>
        <w:ind w:left="1416"/>
        <w:jc w:val="both"/>
        <w:rPr>
          <w:rFonts w:ascii="Arial" w:hAnsi="Arial" w:cs="Arial"/>
        </w:rPr>
      </w:pPr>
      <w:r w:rsidRPr="00EA2F49">
        <w:rPr>
          <w:rFonts w:ascii="Arial" w:hAnsi="Arial" w:cs="Arial"/>
          <w:b/>
          <w:i/>
        </w:rPr>
        <w:t>Gruix del recobriment interior de morter</w:t>
      </w:r>
      <w:r w:rsidRPr="00EA2F49">
        <w:rPr>
          <w:rFonts w:ascii="Arial" w:hAnsi="Arial" w:cs="Arial"/>
        </w:rPr>
        <w:t xml:space="preserve"> en, al menys dos tubs.</w:t>
      </w:r>
    </w:p>
    <w:p w14:paraId="38CC1E7C" w14:textId="77777777" w:rsidR="001675E2" w:rsidRPr="00EA2F49" w:rsidRDefault="001675E2">
      <w:pPr>
        <w:widowControl/>
        <w:spacing w:after="120"/>
        <w:ind w:left="1416"/>
        <w:jc w:val="both"/>
        <w:rPr>
          <w:rFonts w:ascii="Arial" w:hAnsi="Arial" w:cs="Arial"/>
        </w:rPr>
      </w:pPr>
      <w:r w:rsidRPr="00EA2F49">
        <w:rPr>
          <w:rFonts w:ascii="Arial" w:hAnsi="Arial" w:cs="Arial"/>
        </w:rPr>
        <w:t xml:space="preserve">Si tots els resultats són correctes s’acceptarà el lot. </w:t>
      </w:r>
    </w:p>
    <w:p w14:paraId="09BA3DE3" w14:textId="77777777" w:rsidR="001675E2" w:rsidRPr="00EA2F49" w:rsidRDefault="001675E2">
      <w:pPr>
        <w:widowControl/>
        <w:spacing w:after="120"/>
        <w:ind w:left="1416"/>
        <w:jc w:val="both"/>
        <w:rPr>
          <w:rFonts w:ascii="Arial" w:hAnsi="Arial" w:cs="Arial"/>
        </w:rPr>
      </w:pPr>
      <w:r w:rsidRPr="00EA2F49">
        <w:rPr>
          <w:rFonts w:ascii="Arial" w:hAnsi="Arial" w:cs="Arial"/>
        </w:rPr>
        <w:t xml:space="preserve">Si algun d’ells és incorrecte es </w:t>
      </w:r>
      <w:r w:rsidR="00475123" w:rsidRPr="00EA2F49">
        <w:rPr>
          <w:rFonts w:ascii="Arial" w:hAnsi="Arial" w:cs="Arial"/>
        </w:rPr>
        <w:t>faran</w:t>
      </w:r>
      <w:r w:rsidRPr="00EA2F49">
        <w:rPr>
          <w:rFonts w:ascii="Arial" w:hAnsi="Arial" w:cs="Arial"/>
        </w:rPr>
        <w:t xml:space="preserve"> dos nous assaigs del mateix tipus. En el cas que ambdós siguin correctes s’acceptarà el lot, rebutjant-se si un o els dos no ho són. </w:t>
      </w:r>
    </w:p>
    <w:p w14:paraId="48E4E1D7" w14:textId="77777777" w:rsidR="001675E2" w:rsidRPr="00EA2F49" w:rsidRDefault="001675E2">
      <w:pPr>
        <w:widowControl/>
        <w:spacing w:after="120"/>
        <w:ind w:left="1416"/>
        <w:jc w:val="both"/>
        <w:rPr>
          <w:rFonts w:ascii="Arial" w:hAnsi="Arial" w:cs="Arial"/>
        </w:rPr>
      </w:pPr>
      <w:r w:rsidRPr="00EA2F49">
        <w:rPr>
          <w:rFonts w:ascii="Arial" w:hAnsi="Arial" w:cs="Arial"/>
        </w:rPr>
        <w:t xml:space="preserve">En els casos on el lot sigui rebutjat podrà admetre’s com a alternativa realitzar assaigs individuals, admetent-se els tubs en els quals els resultats siguin correctes. </w:t>
      </w:r>
    </w:p>
    <w:p w14:paraId="0FB8CDAD" w14:textId="77777777" w:rsidR="001675E2" w:rsidRPr="00EA2F49" w:rsidRDefault="00947F54">
      <w:pPr>
        <w:widowControl/>
        <w:ind w:left="1416"/>
        <w:jc w:val="both"/>
        <w:rPr>
          <w:rFonts w:ascii="Arial" w:hAnsi="Arial" w:cs="Arial"/>
        </w:rPr>
      </w:pPr>
      <w:r w:rsidRPr="00EA2F49">
        <w:rPr>
          <w:rFonts w:ascii="Arial" w:hAnsi="Arial" w:cs="Arial"/>
        </w:rPr>
        <w:t>Atès</w:t>
      </w:r>
      <w:r w:rsidR="001675E2" w:rsidRPr="00EA2F49">
        <w:rPr>
          <w:rFonts w:ascii="Arial" w:hAnsi="Arial" w:cs="Arial"/>
        </w:rPr>
        <w:t xml:space="preserve"> el caràcter de mostreig limitat del control, la recepció està condicionada a que els tubs es puguin col·locar sense dificultat i que les proves en rasa no posin de manifest defectes de fabricació. </w:t>
      </w:r>
    </w:p>
    <w:p w14:paraId="3FB70DC9" w14:textId="77777777" w:rsidR="001675E2" w:rsidRPr="00EA2F49" w:rsidRDefault="001675E2">
      <w:pPr>
        <w:widowControl/>
        <w:ind w:left="907"/>
        <w:jc w:val="both"/>
        <w:rPr>
          <w:rFonts w:ascii="Arial" w:hAnsi="Arial" w:cs="Arial"/>
        </w:rPr>
      </w:pPr>
    </w:p>
    <w:p w14:paraId="6C98AABD" w14:textId="77777777" w:rsidR="001675E2" w:rsidRPr="00EA2F49" w:rsidRDefault="001675E2">
      <w:pPr>
        <w:widowControl/>
        <w:numPr>
          <w:ilvl w:val="1"/>
          <w:numId w:val="27"/>
        </w:numPr>
        <w:autoSpaceDE w:val="0"/>
        <w:autoSpaceDN w:val="0"/>
        <w:adjustRightInd w:val="0"/>
        <w:spacing w:after="120"/>
        <w:jc w:val="both"/>
        <w:rPr>
          <w:rFonts w:ascii="Arial" w:hAnsi="Arial" w:cs="Arial"/>
        </w:rPr>
      </w:pPr>
      <w:r w:rsidRPr="00EA2F49">
        <w:rPr>
          <w:rFonts w:ascii="Arial" w:hAnsi="Arial" w:cs="Arial"/>
          <w:b/>
          <w:caps/>
        </w:rPr>
        <w:t>PECEs</w:t>
      </w:r>
      <w:r w:rsidRPr="00EA2F49">
        <w:rPr>
          <w:rFonts w:ascii="Arial" w:hAnsi="Arial" w:cs="Arial"/>
          <w:b/>
        </w:rPr>
        <w:t>.</w:t>
      </w:r>
      <w:r w:rsidRPr="00EA2F49">
        <w:rPr>
          <w:rFonts w:ascii="Arial" w:hAnsi="Arial" w:cs="Arial"/>
        </w:rPr>
        <w:t xml:space="preserve">  El lot estarà format per un número de peces el pes màxim total del qual sigui de 4.000 Kg i que, preferentment, siguin del mateix tipus i diàmetres pròxims. Es comprovarà:</w:t>
      </w:r>
    </w:p>
    <w:p w14:paraId="37DB02E1" w14:textId="77777777" w:rsidR="001675E2" w:rsidRPr="00EA2F49" w:rsidRDefault="001675E2">
      <w:pPr>
        <w:widowControl/>
        <w:autoSpaceDE w:val="0"/>
        <w:autoSpaceDN w:val="0"/>
        <w:adjustRightInd w:val="0"/>
        <w:spacing w:after="120"/>
        <w:ind w:left="1418"/>
        <w:jc w:val="both"/>
        <w:rPr>
          <w:rFonts w:ascii="Arial" w:hAnsi="Arial" w:cs="Arial"/>
        </w:rPr>
      </w:pPr>
      <w:r w:rsidRPr="00EA2F49">
        <w:rPr>
          <w:rFonts w:ascii="Arial" w:hAnsi="Arial" w:cs="Arial"/>
          <w:b/>
          <w:i/>
        </w:rPr>
        <w:t>Dimensions geomètriques</w:t>
      </w:r>
      <w:r w:rsidRPr="00EA2F49">
        <w:rPr>
          <w:rFonts w:ascii="Arial" w:hAnsi="Arial" w:cs="Arial"/>
        </w:rPr>
        <w:t xml:space="preserve"> d’una peça de cada tipus i diàmetre. </w:t>
      </w:r>
    </w:p>
    <w:p w14:paraId="680A5311" w14:textId="77777777" w:rsidR="001675E2" w:rsidRPr="00EA2F49" w:rsidRDefault="001675E2">
      <w:pPr>
        <w:widowControl/>
        <w:autoSpaceDE w:val="0"/>
        <w:autoSpaceDN w:val="0"/>
        <w:adjustRightInd w:val="0"/>
        <w:spacing w:after="120"/>
        <w:ind w:left="1418"/>
        <w:jc w:val="both"/>
        <w:rPr>
          <w:rFonts w:ascii="Arial" w:hAnsi="Arial" w:cs="Arial"/>
        </w:rPr>
      </w:pPr>
      <w:r w:rsidRPr="00EA2F49">
        <w:rPr>
          <w:rFonts w:ascii="Arial" w:hAnsi="Arial" w:cs="Arial"/>
          <w:b/>
          <w:i/>
        </w:rPr>
        <w:t xml:space="preserve">Proves d’embocadura </w:t>
      </w:r>
      <w:r w:rsidRPr="00EA2F49">
        <w:rPr>
          <w:rFonts w:ascii="Arial" w:hAnsi="Arial" w:cs="Arial"/>
        </w:rPr>
        <w:t xml:space="preserve">d’una peça de cada tipus i diàmetre. </w:t>
      </w:r>
    </w:p>
    <w:p w14:paraId="6F21B181" w14:textId="77777777" w:rsidR="001675E2" w:rsidRPr="00EA2F49" w:rsidRDefault="001675E2">
      <w:pPr>
        <w:widowControl/>
        <w:autoSpaceDE w:val="0"/>
        <w:autoSpaceDN w:val="0"/>
        <w:adjustRightInd w:val="0"/>
        <w:spacing w:after="120"/>
        <w:ind w:left="1418"/>
        <w:jc w:val="both"/>
        <w:rPr>
          <w:rFonts w:ascii="Arial" w:hAnsi="Arial" w:cs="Arial"/>
        </w:rPr>
      </w:pPr>
      <w:r w:rsidRPr="00EA2F49">
        <w:rPr>
          <w:rFonts w:ascii="Arial" w:hAnsi="Arial" w:cs="Arial"/>
          <w:b/>
          <w:i/>
        </w:rPr>
        <w:t xml:space="preserve">Assaig de tracció </w:t>
      </w:r>
      <w:r w:rsidRPr="00EA2F49">
        <w:rPr>
          <w:rFonts w:ascii="Arial" w:hAnsi="Arial" w:cs="Arial"/>
        </w:rPr>
        <w:t>en deu cargols, arribant a la ruptura en tres unitats.</w:t>
      </w:r>
    </w:p>
    <w:p w14:paraId="7AA38524" w14:textId="77777777" w:rsidR="001675E2" w:rsidRPr="00EA2F49" w:rsidRDefault="001675E2">
      <w:pPr>
        <w:widowControl/>
        <w:autoSpaceDE w:val="0"/>
        <w:autoSpaceDN w:val="0"/>
        <w:adjustRightInd w:val="0"/>
        <w:spacing w:after="120"/>
        <w:ind w:left="1418"/>
        <w:jc w:val="both"/>
        <w:rPr>
          <w:rFonts w:ascii="Arial" w:hAnsi="Arial" w:cs="Arial"/>
        </w:rPr>
      </w:pPr>
      <w:r w:rsidRPr="00EA2F49">
        <w:rPr>
          <w:rFonts w:ascii="Arial" w:hAnsi="Arial" w:cs="Arial"/>
          <w:b/>
          <w:i/>
        </w:rPr>
        <w:t xml:space="preserve">Assaig d’un conjunt muntat de passadors i rosques </w:t>
      </w:r>
      <w:r w:rsidRPr="00EA2F49">
        <w:rPr>
          <w:rFonts w:ascii="Arial" w:hAnsi="Arial" w:cs="Arial"/>
        </w:rPr>
        <w:t>de les juntes mecàniques conforme compleixen tots els requeriments de l’apartat 4.3.5.2 de la norma ANSI/AWWA C-111.</w:t>
      </w:r>
    </w:p>
    <w:p w14:paraId="6E37A9D7" w14:textId="77777777" w:rsidR="001675E2" w:rsidRPr="00EA2F49" w:rsidRDefault="001675E2">
      <w:pPr>
        <w:widowControl/>
        <w:spacing w:after="120"/>
        <w:ind w:left="1418"/>
        <w:jc w:val="both"/>
        <w:rPr>
          <w:rFonts w:ascii="Arial" w:hAnsi="Arial" w:cs="Arial"/>
        </w:rPr>
      </w:pPr>
      <w:r w:rsidRPr="00EA2F49">
        <w:rPr>
          <w:rFonts w:ascii="Arial" w:hAnsi="Arial" w:cs="Arial"/>
        </w:rPr>
        <w:t>Si tots els resultats són correctes s’acceptarà el lot.</w:t>
      </w:r>
    </w:p>
    <w:p w14:paraId="687B8F5E" w14:textId="77777777" w:rsidR="001675E2" w:rsidRPr="00EA2F49" w:rsidRDefault="001675E2">
      <w:pPr>
        <w:widowControl/>
        <w:spacing w:after="120"/>
        <w:ind w:left="1418"/>
        <w:jc w:val="both"/>
        <w:rPr>
          <w:rFonts w:ascii="Arial" w:hAnsi="Arial" w:cs="Arial"/>
        </w:rPr>
      </w:pPr>
      <w:r w:rsidRPr="00EA2F49">
        <w:rPr>
          <w:rFonts w:ascii="Arial" w:hAnsi="Arial" w:cs="Arial"/>
        </w:rPr>
        <w:t xml:space="preserve">Si hi ha algun resultat que no sigui correcte es resoldrà pel CAT </w:t>
      </w:r>
      <w:r w:rsidR="00947F54" w:rsidRPr="00EA2F49">
        <w:rPr>
          <w:rFonts w:ascii="Arial" w:hAnsi="Arial" w:cs="Arial"/>
        </w:rPr>
        <w:t>quins</w:t>
      </w:r>
      <w:r w:rsidRPr="00EA2F49">
        <w:rPr>
          <w:rFonts w:ascii="Arial" w:hAnsi="Arial" w:cs="Arial"/>
        </w:rPr>
        <w:t xml:space="preserve"> nous assaigs són necessaris, o es plantejarà la recepció sectorial o individualitzada del lot mitjançant els assaigs i controls que en cada cas procedeixin. </w:t>
      </w:r>
    </w:p>
    <w:p w14:paraId="67380980" w14:textId="77777777" w:rsidR="001675E2" w:rsidRPr="00EA2F49" w:rsidRDefault="00947F54">
      <w:pPr>
        <w:widowControl/>
        <w:ind w:left="1418"/>
        <w:jc w:val="both"/>
        <w:rPr>
          <w:rFonts w:ascii="Arial" w:hAnsi="Arial" w:cs="Arial"/>
        </w:rPr>
      </w:pPr>
      <w:r w:rsidRPr="00EA2F49">
        <w:rPr>
          <w:rFonts w:ascii="Arial" w:hAnsi="Arial" w:cs="Arial"/>
        </w:rPr>
        <w:t>Atès</w:t>
      </w:r>
      <w:r w:rsidR="001675E2" w:rsidRPr="00EA2F49">
        <w:rPr>
          <w:rFonts w:ascii="Arial" w:hAnsi="Arial" w:cs="Arial"/>
        </w:rPr>
        <w:t xml:space="preserve"> el caràcter de mostreig limitat del control, la recepció està condicionada a que les peces es puguin col·locar sense dificultat i que les proves en rasa no posin de manifest defectes de fabricació.</w:t>
      </w:r>
    </w:p>
    <w:p w14:paraId="6BD1531B" w14:textId="77777777" w:rsidR="001675E2" w:rsidRPr="00EA2F49" w:rsidRDefault="001675E2">
      <w:pPr>
        <w:widowControl/>
        <w:ind w:left="907"/>
        <w:jc w:val="both"/>
        <w:rPr>
          <w:rFonts w:ascii="Arial" w:hAnsi="Arial" w:cs="Arial"/>
        </w:rPr>
      </w:pPr>
    </w:p>
    <w:p w14:paraId="586E2A51" w14:textId="77777777" w:rsidR="001675E2" w:rsidRPr="00EA2F49" w:rsidRDefault="001675E2">
      <w:pPr>
        <w:widowControl/>
        <w:numPr>
          <w:ilvl w:val="1"/>
          <w:numId w:val="27"/>
        </w:numPr>
        <w:autoSpaceDE w:val="0"/>
        <w:autoSpaceDN w:val="0"/>
        <w:adjustRightInd w:val="0"/>
        <w:spacing w:after="120"/>
        <w:jc w:val="both"/>
        <w:rPr>
          <w:rFonts w:ascii="Arial" w:hAnsi="Arial" w:cs="Arial"/>
        </w:rPr>
      </w:pPr>
      <w:r w:rsidRPr="00EA2F49">
        <w:rPr>
          <w:rFonts w:ascii="Arial" w:hAnsi="Arial" w:cs="Arial"/>
          <w:b/>
          <w:caps/>
        </w:rPr>
        <w:t>GOMES</w:t>
      </w:r>
      <w:r w:rsidRPr="00EA2F49">
        <w:rPr>
          <w:rFonts w:ascii="Arial" w:hAnsi="Arial" w:cs="Arial"/>
          <w:b/>
        </w:rPr>
        <w:t>.</w:t>
      </w:r>
      <w:r w:rsidRPr="00EA2F49">
        <w:rPr>
          <w:rFonts w:ascii="Arial" w:hAnsi="Arial" w:cs="Arial"/>
        </w:rPr>
        <w:t xml:space="preserve">  El lot estarà format 100 unitats del mateix diàmetre o, </w:t>
      </w:r>
      <w:r w:rsidR="00947F54" w:rsidRPr="00EA2F49">
        <w:rPr>
          <w:rFonts w:ascii="Arial" w:hAnsi="Arial" w:cs="Arial"/>
        </w:rPr>
        <w:t>com a molt</w:t>
      </w:r>
      <w:r w:rsidRPr="00EA2F49">
        <w:rPr>
          <w:rFonts w:ascii="Arial" w:hAnsi="Arial" w:cs="Arial"/>
        </w:rPr>
        <w:t xml:space="preserve">, de diàmetres pròxims. Es verificarà: </w:t>
      </w:r>
    </w:p>
    <w:p w14:paraId="155A5AD7" w14:textId="77777777" w:rsidR="001675E2" w:rsidRPr="00EA2F49" w:rsidRDefault="001675E2">
      <w:pPr>
        <w:widowControl/>
        <w:autoSpaceDE w:val="0"/>
        <w:autoSpaceDN w:val="0"/>
        <w:adjustRightInd w:val="0"/>
        <w:spacing w:after="120"/>
        <w:ind w:left="1418"/>
        <w:jc w:val="both"/>
        <w:rPr>
          <w:rFonts w:ascii="Arial" w:hAnsi="Arial" w:cs="Arial"/>
        </w:rPr>
      </w:pPr>
      <w:r w:rsidRPr="00EA2F49">
        <w:rPr>
          <w:rFonts w:ascii="Arial" w:hAnsi="Arial" w:cs="Arial"/>
          <w:b/>
          <w:i/>
        </w:rPr>
        <w:lastRenderedPageBreak/>
        <w:t>Comprovació de les dimensions</w:t>
      </w:r>
      <w:r w:rsidRPr="00EA2F49">
        <w:rPr>
          <w:rFonts w:ascii="Arial" w:hAnsi="Arial" w:cs="Arial"/>
        </w:rPr>
        <w:t xml:space="preserve"> de dues juntes. </w:t>
      </w:r>
    </w:p>
    <w:p w14:paraId="465BB5C8" w14:textId="77777777" w:rsidR="001675E2" w:rsidRPr="00EA2F49" w:rsidRDefault="001675E2">
      <w:pPr>
        <w:widowControl/>
        <w:autoSpaceDE w:val="0"/>
        <w:autoSpaceDN w:val="0"/>
        <w:adjustRightInd w:val="0"/>
        <w:spacing w:after="120"/>
        <w:ind w:left="1418"/>
        <w:jc w:val="both"/>
        <w:rPr>
          <w:rFonts w:ascii="Arial" w:hAnsi="Arial" w:cs="Arial"/>
        </w:rPr>
      </w:pPr>
      <w:r w:rsidRPr="00EA2F49">
        <w:rPr>
          <w:rFonts w:ascii="Arial" w:hAnsi="Arial" w:cs="Arial"/>
          <w:b/>
          <w:i/>
        </w:rPr>
        <w:t>Tall longitudinal</w:t>
      </w:r>
      <w:r w:rsidRPr="00EA2F49">
        <w:rPr>
          <w:rFonts w:ascii="Arial" w:hAnsi="Arial" w:cs="Arial"/>
        </w:rPr>
        <w:t xml:space="preserve"> de dues juntes, comprovant que no es presenten porositats, materials estranys ni defectes de cap tipus. </w:t>
      </w:r>
    </w:p>
    <w:p w14:paraId="4759A507" w14:textId="77777777" w:rsidR="001675E2" w:rsidRPr="00EA2F49" w:rsidRDefault="001675E2">
      <w:pPr>
        <w:widowControl/>
        <w:autoSpaceDE w:val="0"/>
        <w:autoSpaceDN w:val="0"/>
        <w:adjustRightInd w:val="0"/>
        <w:spacing w:after="120"/>
        <w:ind w:left="1418"/>
        <w:jc w:val="both"/>
        <w:rPr>
          <w:rFonts w:ascii="Arial" w:hAnsi="Arial" w:cs="Arial"/>
        </w:rPr>
      </w:pPr>
      <w:r w:rsidRPr="00EA2F49">
        <w:rPr>
          <w:rFonts w:ascii="Arial" w:hAnsi="Arial" w:cs="Arial"/>
          <w:b/>
          <w:i/>
        </w:rPr>
        <w:t>Duresa</w:t>
      </w:r>
      <w:r w:rsidRPr="00EA2F49">
        <w:rPr>
          <w:rFonts w:ascii="Arial" w:hAnsi="Arial" w:cs="Arial"/>
        </w:rPr>
        <w:t xml:space="preserve"> en dues juntes. </w:t>
      </w:r>
    </w:p>
    <w:p w14:paraId="551CE28C" w14:textId="77777777" w:rsidR="001675E2" w:rsidRPr="00EA2F49" w:rsidRDefault="001675E2">
      <w:pPr>
        <w:widowControl/>
        <w:autoSpaceDE w:val="0"/>
        <w:autoSpaceDN w:val="0"/>
        <w:adjustRightInd w:val="0"/>
        <w:spacing w:after="120"/>
        <w:ind w:left="1418"/>
        <w:jc w:val="both"/>
        <w:rPr>
          <w:rFonts w:ascii="Arial" w:hAnsi="Arial" w:cs="Arial"/>
        </w:rPr>
      </w:pPr>
      <w:r w:rsidRPr="00EA2F49">
        <w:rPr>
          <w:rFonts w:ascii="Arial" w:hAnsi="Arial" w:cs="Arial"/>
          <w:b/>
          <w:i/>
        </w:rPr>
        <w:t>Ruptura a tracció</w:t>
      </w:r>
      <w:r w:rsidRPr="00EA2F49">
        <w:rPr>
          <w:rFonts w:ascii="Arial" w:hAnsi="Arial" w:cs="Arial"/>
        </w:rPr>
        <w:t xml:space="preserve"> </w:t>
      </w:r>
      <w:r w:rsidR="00947F54" w:rsidRPr="00EA2F49">
        <w:rPr>
          <w:rFonts w:ascii="Arial" w:hAnsi="Arial" w:cs="Arial"/>
        </w:rPr>
        <w:t>i</w:t>
      </w:r>
      <w:r w:rsidRPr="00EA2F49">
        <w:rPr>
          <w:rFonts w:ascii="Arial" w:hAnsi="Arial" w:cs="Arial"/>
        </w:rPr>
        <w:t xml:space="preserve"> allargament en ruptura en dues juntes. </w:t>
      </w:r>
    </w:p>
    <w:p w14:paraId="502BE901" w14:textId="77777777" w:rsidR="001675E2" w:rsidRPr="00EA2F49" w:rsidRDefault="001675E2">
      <w:pPr>
        <w:widowControl/>
        <w:autoSpaceDE w:val="0"/>
        <w:autoSpaceDN w:val="0"/>
        <w:adjustRightInd w:val="0"/>
        <w:spacing w:after="120"/>
        <w:ind w:left="1418"/>
        <w:jc w:val="both"/>
        <w:rPr>
          <w:rFonts w:ascii="Arial" w:hAnsi="Arial" w:cs="Arial"/>
        </w:rPr>
      </w:pPr>
      <w:r w:rsidRPr="00EA2F49">
        <w:rPr>
          <w:rFonts w:ascii="Arial" w:hAnsi="Arial" w:cs="Arial"/>
          <w:b/>
          <w:i/>
        </w:rPr>
        <w:t>Envelliment accelerat</w:t>
      </w:r>
      <w:r w:rsidRPr="00EA2F49">
        <w:rPr>
          <w:rFonts w:ascii="Arial" w:hAnsi="Arial" w:cs="Arial"/>
        </w:rPr>
        <w:t xml:space="preserve"> en dues juntes. </w:t>
      </w:r>
    </w:p>
    <w:p w14:paraId="3F96A487" w14:textId="77777777" w:rsidR="001675E2" w:rsidRPr="00EA2F49" w:rsidRDefault="001675E2">
      <w:pPr>
        <w:widowControl/>
        <w:autoSpaceDE w:val="0"/>
        <w:autoSpaceDN w:val="0"/>
        <w:adjustRightInd w:val="0"/>
        <w:spacing w:after="120"/>
        <w:ind w:left="1418"/>
        <w:jc w:val="both"/>
        <w:rPr>
          <w:rFonts w:ascii="Arial" w:hAnsi="Arial" w:cs="Arial"/>
        </w:rPr>
      </w:pPr>
      <w:r w:rsidRPr="00EA2F49">
        <w:rPr>
          <w:rFonts w:ascii="Arial" w:hAnsi="Arial" w:cs="Arial"/>
          <w:b/>
          <w:i/>
        </w:rPr>
        <w:t>Compressió set</w:t>
      </w:r>
      <w:r w:rsidRPr="00EA2F49">
        <w:rPr>
          <w:rFonts w:ascii="Arial" w:hAnsi="Arial" w:cs="Arial"/>
        </w:rPr>
        <w:t xml:space="preserve"> en dues juntes. </w:t>
      </w:r>
    </w:p>
    <w:p w14:paraId="1132AEBB" w14:textId="77777777" w:rsidR="001675E2" w:rsidRPr="00EA2F49" w:rsidRDefault="001675E2">
      <w:pPr>
        <w:widowControl/>
        <w:autoSpaceDE w:val="0"/>
        <w:autoSpaceDN w:val="0"/>
        <w:adjustRightInd w:val="0"/>
        <w:spacing w:after="120"/>
        <w:ind w:left="1418"/>
        <w:jc w:val="both"/>
        <w:rPr>
          <w:rFonts w:ascii="Arial" w:hAnsi="Arial" w:cs="Arial"/>
        </w:rPr>
      </w:pPr>
      <w:r w:rsidRPr="00EA2F49">
        <w:rPr>
          <w:rFonts w:ascii="Arial" w:hAnsi="Arial" w:cs="Arial"/>
          <w:b/>
          <w:i/>
        </w:rPr>
        <w:t xml:space="preserve">Resistència a l’ozó </w:t>
      </w:r>
      <w:r w:rsidRPr="00EA2F49">
        <w:rPr>
          <w:rFonts w:ascii="Arial" w:hAnsi="Arial" w:cs="Arial"/>
        </w:rPr>
        <w:t xml:space="preserve"> en dues juntes. </w:t>
      </w:r>
    </w:p>
    <w:p w14:paraId="6065EDAF" w14:textId="77777777" w:rsidR="001675E2" w:rsidRPr="00EA2F49" w:rsidRDefault="001675E2">
      <w:pPr>
        <w:widowControl/>
        <w:spacing w:after="120"/>
        <w:ind w:left="1418"/>
        <w:jc w:val="both"/>
        <w:rPr>
          <w:rFonts w:ascii="Arial" w:hAnsi="Arial" w:cs="Arial"/>
        </w:rPr>
      </w:pPr>
      <w:r w:rsidRPr="00EA2F49">
        <w:rPr>
          <w:rFonts w:ascii="Arial" w:hAnsi="Arial" w:cs="Arial"/>
        </w:rPr>
        <w:t xml:space="preserve">En el cas que el subministrament inclogui juntes de dues dureses, els assaigs de duresa i resistència a tracció es realitzaran en cada una de les dues parts de cada junta. </w:t>
      </w:r>
    </w:p>
    <w:p w14:paraId="415C43CB" w14:textId="77777777" w:rsidR="001675E2" w:rsidRPr="00EA2F49" w:rsidRDefault="001675E2">
      <w:pPr>
        <w:widowControl/>
        <w:spacing w:after="120"/>
        <w:ind w:left="1418"/>
        <w:jc w:val="both"/>
        <w:rPr>
          <w:rFonts w:ascii="Arial" w:hAnsi="Arial" w:cs="Arial"/>
        </w:rPr>
      </w:pPr>
      <w:r w:rsidRPr="00EA2F49">
        <w:rPr>
          <w:rFonts w:ascii="Arial" w:hAnsi="Arial" w:cs="Arial"/>
        </w:rPr>
        <w:t>Si tots els resultats són correctes s’acceptarà el lot.</w:t>
      </w:r>
    </w:p>
    <w:p w14:paraId="0BA187D5" w14:textId="77777777" w:rsidR="001675E2" w:rsidRPr="00EA2F49" w:rsidRDefault="001675E2">
      <w:pPr>
        <w:widowControl/>
        <w:spacing w:after="120"/>
        <w:ind w:left="1418"/>
        <w:jc w:val="both"/>
        <w:rPr>
          <w:rFonts w:ascii="Arial" w:hAnsi="Arial" w:cs="Arial"/>
        </w:rPr>
      </w:pPr>
      <w:r w:rsidRPr="00EA2F49">
        <w:rPr>
          <w:rFonts w:ascii="Arial" w:hAnsi="Arial" w:cs="Arial"/>
        </w:rPr>
        <w:t xml:space="preserve">Si algun resultat no és correcte es realitzaran altres dos similars: en cas que ambdós siguin correctes s’acceptarà el lot, rebutjant-se si un o els dos no ho són. </w:t>
      </w:r>
    </w:p>
    <w:p w14:paraId="4EE4BBFD" w14:textId="77777777" w:rsidR="001675E2" w:rsidRPr="00EA2F49" w:rsidRDefault="00947F54">
      <w:pPr>
        <w:widowControl/>
        <w:ind w:left="1418"/>
        <w:jc w:val="both"/>
        <w:rPr>
          <w:rFonts w:ascii="Arial" w:hAnsi="Arial" w:cs="Arial"/>
        </w:rPr>
      </w:pPr>
      <w:r w:rsidRPr="00EA2F49">
        <w:rPr>
          <w:rFonts w:ascii="Arial" w:hAnsi="Arial" w:cs="Arial"/>
        </w:rPr>
        <w:t>Atès</w:t>
      </w:r>
      <w:r w:rsidR="001675E2" w:rsidRPr="00EA2F49">
        <w:rPr>
          <w:rFonts w:ascii="Arial" w:hAnsi="Arial" w:cs="Arial"/>
        </w:rPr>
        <w:t xml:space="preserve"> el caràcter destructiu d’aquests assaigs, no hi cap fer recepcions individuals. </w:t>
      </w:r>
    </w:p>
    <w:p w14:paraId="380CA8EF" w14:textId="77777777" w:rsidR="001675E2" w:rsidRPr="00EA2F49" w:rsidRDefault="00947F54">
      <w:pPr>
        <w:widowControl/>
        <w:ind w:left="1418"/>
        <w:jc w:val="both"/>
        <w:rPr>
          <w:rFonts w:ascii="Arial" w:hAnsi="Arial" w:cs="Arial"/>
        </w:rPr>
      </w:pPr>
      <w:r w:rsidRPr="00EA2F49">
        <w:rPr>
          <w:rFonts w:ascii="Arial" w:hAnsi="Arial" w:cs="Arial"/>
        </w:rPr>
        <w:t>Atès</w:t>
      </w:r>
      <w:r w:rsidR="001675E2" w:rsidRPr="00EA2F49">
        <w:rPr>
          <w:rFonts w:ascii="Arial" w:hAnsi="Arial" w:cs="Arial"/>
        </w:rPr>
        <w:t xml:space="preserve"> el caràcter de mostreig limitat del control, la recepció està condicionada a que les peces es puguin col·locar sense dificultat i que les proves en rasa no posin de m</w:t>
      </w:r>
      <w:r w:rsidR="007042AB" w:rsidRPr="00EA2F49">
        <w:rPr>
          <w:rFonts w:ascii="Arial" w:hAnsi="Arial" w:cs="Arial"/>
        </w:rPr>
        <w:t>anifest defectes de fabricació.</w:t>
      </w:r>
    </w:p>
    <w:p w14:paraId="58B9B25D" w14:textId="77777777" w:rsidR="001675E2" w:rsidRPr="00EA2F49" w:rsidRDefault="001675E2">
      <w:pPr>
        <w:widowControl/>
        <w:ind w:left="907"/>
        <w:jc w:val="both"/>
        <w:rPr>
          <w:rFonts w:ascii="Arial" w:hAnsi="Arial" w:cs="Arial"/>
        </w:rPr>
      </w:pPr>
    </w:p>
    <w:p w14:paraId="66FC75F2" w14:textId="77777777" w:rsidR="001675E2" w:rsidRPr="00EA2F49" w:rsidRDefault="001675E2">
      <w:pPr>
        <w:widowControl/>
        <w:numPr>
          <w:ilvl w:val="1"/>
          <w:numId w:val="27"/>
        </w:numPr>
        <w:autoSpaceDE w:val="0"/>
        <w:autoSpaceDN w:val="0"/>
        <w:adjustRightInd w:val="0"/>
        <w:spacing w:after="120"/>
        <w:jc w:val="both"/>
        <w:rPr>
          <w:rFonts w:ascii="Arial" w:hAnsi="Arial" w:cs="Arial"/>
        </w:rPr>
      </w:pPr>
      <w:r w:rsidRPr="00EA2F49">
        <w:rPr>
          <w:rFonts w:ascii="Arial" w:hAnsi="Arial" w:cs="Arial"/>
          <w:b/>
          <w:caps/>
        </w:rPr>
        <w:t>MÀNIGA DE POLIETILÈ</w:t>
      </w:r>
      <w:r w:rsidRPr="00EA2F49">
        <w:rPr>
          <w:rFonts w:ascii="Arial" w:hAnsi="Arial" w:cs="Arial"/>
          <w:b/>
        </w:rPr>
        <w:t>.</w:t>
      </w:r>
      <w:r w:rsidRPr="00EA2F49">
        <w:rPr>
          <w:rFonts w:ascii="Arial" w:hAnsi="Arial" w:cs="Arial"/>
        </w:rPr>
        <w:t xml:space="preserve">  El lot estarà format per una longitud màxima de 600 m, preferentment d’una mateixa grandària. Es comprovarà: </w:t>
      </w:r>
    </w:p>
    <w:p w14:paraId="7E45AEC9" w14:textId="77777777" w:rsidR="001675E2" w:rsidRPr="00EA2F49" w:rsidRDefault="001675E2">
      <w:pPr>
        <w:widowControl/>
        <w:autoSpaceDE w:val="0"/>
        <w:autoSpaceDN w:val="0"/>
        <w:adjustRightInd w:val="0"/>
        <w:spacing w:after="120"/>
        <w:ind w:left="1418"/>
        <w:jc w:val="both"/>
        <w:rPr>
          <w:rFonts w:ascii="Arial" w:hAnsi="Arial" w:cs="Arial"/>
        </w:rPr>
      </w:pPr>
      <w:r w:rsidRPr="00EA2F49">
        <w:rPr>
          <w:rFonts w:ascii="Arial" w:hAnsi="Arial" w:cs="Arial"/>
          <w:b/>
          <w:i/>
        </w:rPr>
        <w:t xml:space="preserve">Tensió de ruptura i allargament </w:t>
      </w:r>
      <w:r w:rsidRPr="00EA2F49">
        <w:rPr>
          <w:rFonts w:ascii="Arial" w:hAnsi="Arial" w:cs="Arial"/>
        </w:rPr>
        <w:t>(transversal i longitudinalment) en dos punts.</w:t>
      </w:r>
    </w:p>
    <w:p w14:paraId="524F481C" w14:textId="77777777" w:rsidR="001675E2" w:rsidRPr="00EA2F49" w:rsidRDefault="001675E2">
      <w:pPr>
        <w:widowControl/>
        <w:autoSpaceDE w:val="0"/>
        <w:autoSpaceDN w:val="0"/>
        <w:adjustRightInd w:val="0"/>
        <w:spacing w:after="120"/>
        <w:ind w:left="1418"/>
        <w:jc w:val="both"/>
        <w:rPr>
          <w:rFonts w:ascii="Arial" w:hAnsi="Arial" w:cs="Arial"/>
        </w:rPr>
      </w:pPr>
      <w:r w:rsidRPr="00EA2F49">
        <w:rPr>
          <w:rFonts w:ascii="Arial" w:hAnsi="Arial" w:cs="Arial"/>
          <w:b/>
          <w:i/>
        </w:rPr>
        <w:t>Rigidesa dielèctrica</w:t>
      </w:r>
      <w:r w:rsidRPr="00EA2F49">
        <w:rPr>
          <w:rFonts w:ascii="Arial" w:hAnsi="Arial" w:cs="Arial"/>
        </w:rPr>
        <w:t xml:space="preserve"> en dos punts.</w:t>
      </w:r>
    </w:p>
    <w:p w14:paraId="468E3403" w14:textId="77777777" w:rsidR="001675E2" w:rsidRPr="00EA2F49" w:rsidRDefault="001675E2">
      <w:pPr>
        <w:widowControl/>
        <w:autoSpaceDE w:val="0"/>
        <w:autoSpaceDN w:val="0"/>
        <w:adjustRightInd w:val="0"/>
        <w:spacing w:after="120"/>
        <w:ind w:left="1418"/>
        <w:jc w:val="both"/>
        <w:rPr>
          <w:rFonts w:ascii="Arial" w:hAnsi="Arial" w:cs="Arial"/>
        </w:rPr>
      </w:pPr>
      <w:r w:rsidRPr="00EA2F49">
        <w:rPr>
          <w:rFonts w:ascii="Arial" w:hAnsi="Arial" w:cs="Arial"/>
          <w:b/>
          <w:i/>
        </w:rPr>
        <w:t>Gruix</w:t>
      </w:r>
      <w:r w:rsidRPr="00EA2F49">
        <w:rPr>
          <w:rFonts w:ascii="Arial" w:hAnsi="Arial" w:cs="Arial"/>
        </w:rPr>
        <w:t xml:space="preserve">, </w:t>
      </w:r>
      <w:r w:rsidR="00947F54" w:rsidRPr="00EA2F49">
        <w:rPr>
          <w:rFonts w:ascii="Arial" w:hAnsi="Arial" w:cs="Arial"/>
        </w:rPr>
        <w:t xml:space="preserve">com a mínim, en </w:t>
      </w:r>
      <w:r w:rsidRPr="00EA2F49">
        <w:rPr>
          <w:rFonts w:ascii="Arial" w:hAnsi="Arial" w:cs="Arial"/>
        </w:rPr>
        <w:t>deu punts.</w:t>
      </w:r>
    </w:p>
    <w:p w14:paraId="586E28C3" w14:textId="77777777" w:rsidR="001675E2" w:rsidRPr="00EA2F49" w:rsidRDefault="001675E2">
      <w:pPr>
        <w:widowControl/>
        <w:spacing w:after="120"/>
        <w:ind w:left="1418"/>
        <w:jc w:val="both"/>
        <w:rPr>
          <w:rFonts w:ascii="Arial" w:hAnsi="Arial" w:cs="Arial"/>
        </w:rPr>
      </w:pPr>
      <w:r w:rsidRPr="00EA2F49">
        <w:rPr>
          <w:rFonts w:ascii="Arial" w:hAnsi="Arial" w:cs="Arial"/>
        </w:rPr>
        <w:t>Si tots els resultats són correctes s’acceptarà el lot.</w:t>
      </w:r>
    </w:p>
    <w:p w14:paraId="151E9A3B" w14:textId="77777777" w:rsidR="001675E2" w:rsidRPr="00EA2F49" w:rsidRDefault="001675E2">
      <w:pPr>
        <w:widowControl/>
        <w:spacing w:after="120"/>
        <w:ind w:left="1418"/>
        <w:jc w:val="both"/>
        <w:rPr>
          <w:rFonts w:ascii="Arial" w:hAnsi="Arial" w:cs="Arial"/>
        </w:rPr>
      </w:pPr>
      <w:r w:rsidRPr="00EA2F49">
        <w:rPr>
          <w:rFonts w:ascii="Arial" w:hAnsi="Arial" w:cs="Arial"/>
        </w:rPr>
        <w:t>Si algun resultat no és correcte es realitzaran altres dos de similars; en el cas que ambdós siguin correctes s’acceptarà el lot, rebutjan</w:t>
      </w:r>
      <w:r w:rsidR="007042AB" w:rsidRPr="00EA2F49">
        <w:rPr>
          <w:rFonts w:ascii="Arial" w:hAnsi="Arial" w:cs="Arial"/>
        </w:rPr>
        <w:t>t-se si un o els dos no ho són.</w:t>
      </w:r>
    </w:p>
    <w:p w14:paraId="520F97A8" w14:textId="77777777" w:rsidR="001675E2" w:rsidRPr="00EA2F49" w:rsidRDefault="00947F54">
      <w:pPr>
        <w:widowControl/>
        <w:spacing w:after="120"/>
        <w:ind w:left="1418"/>
        <w:jc w:val="both"/>
        <w:rPr>
          <w:rFonts w:ascii="Arial" w:hAnsi="Arial" w:cs="Arial"/>
        </w:rPr>
      </w:pPr>
      <w:r w:rsidRPr="00EA2F49">
        <w:rPr>
          <w:rFonts w:ascii="Arial" w:hAnsi="Arial" w:cs="Arial"/>
        </w:rPr>
        <w:t>Atès</w:t>
      </w:r>
      <w:r w:rsidR="001675E2" w:rsidRPr="00EA2F49">
        <w:rPr>
          <w:rFonts w:ascii="Arial" w:hAnsi="Arial" w:cs="Arial"/>
        </w:rPr>
        <w:t xml:space="preserve"> el caràcter de mostreig limitat del control, la recepció està condicionada a que la màniga es pugui col·locar sense dificultat i sense que es posin de m</w:t>
      </w:r>
      <w:r w:rsidR="007042AB" w:rsidRPr="00EA2F49">
        <w:rPr>
          <w:rFonts w:ascii="Arial" w:hAnsi="Arial" w:cs="Arial"/>
        </w:rPr>
        <w:t>anifest defectes de fabricació.</w:t>
      </w:r>
    </w:p>
    <w:p w14:paraId="3B39FA26" w14:textId="77777777" w:rsidR="001675E2" w:rsidRPr="00EA2F49" w:rsidRDefault="001675E2" w:rsidP="007042AB">
      <w:pPr>
        <w:widowControl/>
        <w:ind w:left="1418"/>
        <w:jc w:val="both"/>
        <w:rPr>
          <w:rFonts w:ascii="Arial" w:hAnsi="Arial" w:cs="Arial"/>
        </w:rPr>
      </w:pPr>
      <w:r w:rsidRPr="00EA2F49">
        <w:rPr>
          <w:rFonts w:ascii="Arial" w:hAnsi="Arial" w:cs="Arial"/>
        </w:rPr>
        <w:t xml:space="preserve">En el cas d’empreses subministradores habituals homologades pel CAT, </w:t>
      </w:r>
      <w:smartTag w:uri="urn:schemas-microsoft-com:office:smarttags" w:element="PersonName">
        <w:smartTagPr>
          <w:attr w:name="ProductID" w:val="la Direcci￳"/>
        </w:smartTagPr>
        <w:r w:rsidRPr="00EA2F49">
          <w:rPr>
            <w:rFonts w:ascii="Arial" w:hAnsi="Arial" w:cs="Arial"/>
          </w:rPr>
          <w:t>la Direcció</w:t>
        </w:r>
      </w:smartTag>
      <w:r w:rsidRPr="00EA2F49">
        <w:rPr>
          <w:rFonts w:ascii="Arial" w:hAnsi="Arial" w:cs="Arial"/>
        </w:rPr>
        <w:t xml:space="preserve"> d’Obra podrà acceptar els lots de canonades, peces, gomes i mànigues de polietilè, sense la realització dels assaigs, sempre que estiguin degudament identificats els lots i acompanyats pels certificats de control de qua</w:t>
      </w:r>
      <w:r w:rsidR="007042AB" w:rsidRPr="00EA2F49">
        <w:rPr>
          <w:rFonts w:ascii="Arial" w:hAnsi="Arial" w:cs="Arial"/>
        </w:rPr>
        <w:t>litat realitzats en la fàbrica.</w:t>
      </w:r>
    </w:p>
    <w:p w14:paraId="3A3E4FC8" w14:textId="77777777" w:rsidR="001675E2" w:rsidRPr="00EA2F49" w:rsidRDefault="001675E2" w:rsidP="007042AB">
      <w:pPr>
        <w:widowControl/>
        <w:ind w:left="567"/>
        <w:jc w:val="both"/>
        <w:rPr>
          <w:rFonts w:ascii="Arial" w:hAnsi="Arial" w:cs="Arial"/>
        </w:rPr>
      </w:pPr>
    </w:p>
    <w:p w14:paraId="03878C8B" w14:textId="77777777" w:rsidR="001675E2" w:rsidRPr="00EA2F49" w:rsidRDefault="001675E2">
      <w:pPr>
        <w:widowControl/>
        <w:numPr>
          <w:ilvl w:val="0"/>
          <w:numId w:val="27"/>
        </w:numPr>
        <w:autoSpaceDE w:val="0"/>
        <w:autoSpaceDN w:val="0"/>
        <w:adjustRightInd w:val="0"/>
        <w:jc w:val="both"/>
        <w:rPr>
          <w:rFonts w:ascii="Arial" w:hAnsi="Arial" w:cs="Arial"/>
        </w:rPr>
      </w:pPr>
      <w:r w:rsidRPr="00EA2F49">
        <w:rPr>
          <w:rFonts w:ascii="Arial" w:hAnsi="Arial" w:cs="Arial"/>
          <w:b/>
          <w:u w:val="single"/>
        </w:rPr>
        <w:t>MANEIG I APLEC</w:t>
      </w:r>
      <w:r w:rsidRPr="00EA2F49">
        <w:rPr>
          <w:rFonts w:ascii="Arial" w:hAnsi="Arial" w:cs="Arial"/>
        </w:rPr>
        <w:t xml:space="preserve">.  Tots els tubs, peces i accessoris s’hauran de manejar i protegir curosament contra deterioraments del revestiments, i les superfícies, tant exteriors com interiors, contra l’impacte de xocs i caigudes lliures. Tot l’equip de maneig de tubs, haurà de ser acceptat per la Direcció d’Obra. Els tubs no s’hauran de col·locar directament sobre sòls de superfície desigual sinó que hauran de ser suportats de manera que estiguin protegits contra danys, ja sigui quan estiguin aplegats junt a la rasa o en un altre lloc. A peu de rasa, els tubs hauran de complir amb l’especificat en els paràgrafs2.01 B i D d’aquest Plec d’Especificacions Tècniques. No es podrà instal·lar cap tub, el revestiment del qual, tant exterior com interior i superfícies interna i externa, mostrin esquerdes que puguin ser perjudicials a criteri del Director d’Obra. Aquests danys hauran de ser reparats, o subministrar un tub nou sense danys. </w:t>
      </w:r>
    </w:p>
    <w:p w14:paraId="02275EA8" w14:textId="77777777" w:rsidR="001675E2" w:rsidRPr="00EA2F49" w:rsidRDefault="001675E2">
      <w:pPr>
        <w:widowControl/>
        <w:ind w:left="567"/>
        <w:jc w:val="both"/>
        <w:rPr>
          <w:rFonts w:ascii="Arial" w:hAnsi="Arial" w:cs="Arial"/>
        </w:rPr>
      </w:pPr>
    </w:p>
    <w:p w14:paraId="3B670250" w14:textId="77777777" w:rsidR="001675E2" w:rsidRPr="00EA2F49" w:rsidRDefault="001675E2">
      <w:pPr>
        <w:widowControl/>
        <w:numPr>
          <w:ilvl w:val="0"/>
          <w:numId w:val="27"/>
        </w:numPr>
        <w:autoSpaceDE w:val="0"/>
        <w:autoSpaceDN w:val="0"/>
        <w:adjustRightInd w:val="0"/>
        <w:jc w:val="both"/>
        <w:rPr>
          <w:rFonts w:ascii="Arial" w:hAnsi="Arial" w:cs="Arial"/>
        </w:rPr>
      </w:pPr>
      <w:r w:rsidRPr="00EA2F49">
        <w:rPr>
          <w:rFonts w:ascii="Arial" w:hAnsi="Arial" w:cs="Arial"/>
        </w:rPr>
        <w:t xml:space="preserve">Tots els tubs, </w:t>
      </w:r>
      <w:r w:rsidR="00A07401" w:rsidRPr="00EA2F49">
        <w:rPr>
          <w:rFonts w:ascii="Arial" w:hAnsi="Arial" w:cs="Arial"/>
        </w:rPr>
        <w:t>malmesos</w:t>
      </w:r>
      <w:r w:rsidRPr="00EA2F49">
        <w:rPr>
          <w:rFonts w:ascii="Arial" w:hAnsi="Arial" w:cs="Arial"/>
        </w:rPr>
        <w:t xml:space="preserve"> abans de la recepció de l’obra, hauran de ser reparats o reemplaçats pel Contractista al seu càrrec. </w:t>
      </w:r>
    </w:p>
    <w:p w14:paraId="79D08224" w14:textId="77777777" w:rsidR="001675E2" w:rsidRPr="00EA2F49" w:rsidRDefault="001675E2">
      <w:pPr>
        <w:widowControl/>
        <w:ind w:left="567"/>
        <w:jc w:val="both"/>
        <w:rPr>
          <w:rFonts w:ascii="Arial" w:hAnsi="Arial" w:cs="Arial"/>
        </w:rPr>
      </w:pPr>
    </w:p>
    <w:p w14:paraId="4F1D9012" w14:textId="77777777" w:rsidR="001675E2" w:rsidRPr="00EA2F49" w:rsidRDefault="001675E2">
      <w:pPr>
        <w:widowControl/>
        <w:numPr>
          <w:ilvl w:val="0"/>
          <w:numId w:val="27"/>
        </w:numPr>
        <w:autoSpaceDE w:val="0"/>
        <w:autoSpaceDN w:val="0"/>
        <w:adjustRightInd w:val="0"/>
        <w:jc w:val="both"/>
        <w:rPr>
          <w:rFonts w:ascii="Arial" w:hAnsi="Arial" w:cs="Arial"/>
        </w:rPr>
      </w:pPr>
      <w:r w:rsidRPr="00EA2F49">
        <w:rPr>
          <w:rFonts w:ascii="Arial" w:hAnsi="Arial" w:cs="Arial"/>
        </w:rPr>
        <w:lastRenderedPageBreak/>
        <w:t xml:space="preserve">El Contractista haurà d’inspeccionar cada tub i accessori per assegurar-se que no hi ha seccions del tub que apareguin </w:t>
      </w:r>
      <w:r w:rsidR="00A07401" w:rsidRPr="00EA2F49">
        <w:rPr>
          <w:rFonts w:ascii="Arial" w:hAnsi="Arial" w:cs="Arial"/>
        </w:rPr>
        <w:t>malmeses</w:t>
      </w:r>
      <w:r w:rsidRPr="00EA2F49">
        <w:rPr>
          <w:rFonts w:ascii="Arial" w:hAnsi="Arial" w:cs="Arial"/>
        </w:rPr>
        <w:t xml:space="preserve">. El Contractista haurà d’eliminar o polir qualsevol aspresa, </w:t>
      </w:r>
      <w:r w:rsidR="00A07401" w:rsidRPr="00EA2F49">
        <w:rPr>
          <w:rFonts w:ascii="Arial" w:hAnsi="Arial" w:cs="Arial"/>
        </w:rPr>
        <w:t>mossa</w:t>
      </w:r>
      <w:r w:rsidRPr="00EA2F49">
        <w:rPr>
          <w:rFonts w:ascii="Arial" w:hAnsi="Arial" w:cs="Arial"/>
        </w:rPr>
        <w:t xml:space="preserve">, restes de soldadures o qualsevol altre petit defecte abans d’estendre el tub en la rasa. </w:t>
      </w:r>
    </w:p>
    <w:p w14:paraId="3C2CD915" w14:textId="77777777" w:rsidR="001675E2" w:rsidRPr="00EA2F49" w:rsidRDefault="001675E2">
      <w:pPr>
        <w:widowControl/>
        <w:ind w:left="567"/>
        <w:jc w:val="both"/>
        <w:rPr>
          <w:rFonts w:ascii="Arial" w:hAnsi="Arial" w:cs="Arial"/>
        </w:rPr>
      </w:pPr>
    </w:p>
    <w:p w14:paraId="1F90CC9A" w14:textId="77777777" w:rsidR="001675E2" w:rsidRPr="00EA2F49" w:rsidRDefault="001675E2">
      <w:pPr>
        <w:widowControl/>
        <w:numPr>
          <w:ilvl w:val="0"/>
          <w:numId w:val="27"/>
        </w:numPr>
        <w:autoSpaceDE w:val="0"/>
        <w:autoSpaceDN w:val="0"/>
        <w:adjustRightInd w:val="0"/>
        <w:jc w:val="both"/>
        <w:rPr>
          <w:rFonts w:ascii="Arial" w:hAnsi="Arial" w:cs="Arial"/>
        </w:rPr>
      </w:pPr>
      <w:r w:rsidRPr="00EA2F49">
        <w:rPr>
          <w:rFonts w:ascii="Arial" w:hAnsi="Arial" w:cs="Arial"/>
        </w:rPr>
        <w:t xml:space="preserve">Abans de col·locar el tub </w:t>
      </w:r>
      <w:r w:rsidR="00A07401" w:rsidRPr="00EA2F49">
        <w:rPr>
          <w:rFonts w:ascii="Arial" w:hAnsi="Arial" w:cs="Arial"/>
        </w:rPr>
        <w:t>a</w:t>
      </w:r>
      <w:r w:rsidRPr="00EA2F49">
        <w:rPr>
          <w:rFonts w:ascii="Arial" w:hAnsi="Arial" w:cs="Arial"/>
        </w:rPr>
        <w:t xml:space="preserve"> la rasa, cada tub o accessori haurà de ser netejat completament de qualsevol substància estranya que s’hagi acumulat allà, i s’haurà de mantenir net a tot temps des de llavors fins a endavant. Per aquesta raó, els extrems dels tubs i accessoris que estan a la rasa s’hauran de tapar durant la interrupció del treball. </w:t>
      </w:r>
    </w:p>
    <w:p w14:paraId="1105FED9" w14:textId="77777777" w:rsidR="001675E2" w:rsidRPr="00EA2F49" w:rsidRDefault="001675E2">
      <w:pPr>
        <w:widowControl/>
        <w:ind w:left="567"/>
        <w:jc w:val="both"/>
        <w:rPr>
          <w:rFonts w:ascii="Arial" w:hAnsi="Arial" w:cs="Arial"/>
        </w:rPr>
      </w:pPr>
    </w:p>
    <w:p w14:paraId="2E0E8893" w14:textId="77777777" w:rsidR="001675E2" w:rsidRPr="00EA2F49" w:rsidRDefault="001675E2">
      <w:pPr>
        <w:widowControl/>
        <w:numPr>
          <w:ilvl w:val="0"/>
          <w:numId w:val="27"/>
        </w:numPr>
        <w:autoSpaceDE w:val="0"/>
        <w:autoSpaceDN w:val="0"/>
        <w:adjustRightInd w:val="0"/>
        <w:jc w:val="both"/>
        <w:rPr>
          <w:rFonts w:ascii="Arial" w:hAnsi="Arial" w:cs="Arial"/>
        </w:rPr>
      </w:pPr>
      <w:r w:rsidRPr="00EA2F49">
        <w:rPr>
          <w:rFonts w:ascii="Arial" w:hAnsi="Arial" w:cs="Arial"/>
          <w:b/>
          <w:u w:val="single"/>
        </w:rPr>
        <w:t>ESTESA DE TUBS</w:t>
      </w:r>
      <w:r w:rsidRPr="00EA2F49">
        <w:rPr>
          <w:rFonts w:ascii="Arial" w:hAnsi="Arial" w:cs="Arial"/>
        </w:rPr>
        <w:t>. Els tubs de fosa dúctil s’hauran d’instal·lar d’acord amb la norma ANSI/AWWA C-600.</w:t>
      </w:r>
    </w:p>
    <w:p w14:paraId="7E9A3CA6" w14:textId="77777777" w:rsidR="001675E2" w:rsidRPr="00EA2F49" w:rsidRDefault="001675E2">
      <w:pPr>
        <w:widowControl/>
        <w:ind w:left="567"/>
        <w:jc w:val="both"/>
        <w:rPr>
          <w:rFonts w:ascii="Arial" w:hAnsi="Arial" w:cs="Arial"/>
        </w:rPr>
      </w:pPr>
    </w:p>
    <w:p w14:paraId="7E15B6EB" w14:textId="77777777" w:rsidR="001675E2" w:rsidRPr="00EA2F49" w:rsidRDefault="001675E2">
      <w:pPr>
        <w:widowControl/>
        <w:numPr>
          <w:ilvl w:val="0"/>
          <w:numId w:val="27"/>
        </w:numPr>
        <w:autoSpaceDE w:val="0"/>
        <w:autoSpaceDN w:val="0"/>
        <w:adjustRightInd w:val="0"/>
        <w:jc w:val="both"/>
        <w:rPr>
          <w:rFonts w:ascii="Arial" w:hAnsi="Arial" w:cs="Arial"/>
        </w:rPr>
      </w:pPr>
      <w:r w:rsidRPr="00EA2F49">
        <w:rPr>
          <w:rFonts w:ascii="Arial" w:hAnsi="Arial" w:cs="Arial"/>
        </w:rPr>
        <w:t xml:space="preserve">El tub s’haurà d’estendre directament sobre el material de rebliment de suports. No es permetrà cap suport estrany sota el tub, i el rebliment de suport haurà de ser tal que formi un suport portant sòlid i continu en tota la longitud del tub. S’efectuaran les operacions que siguin necessàries per treure les eines i utensilis, després de l’estesa del tub. Es faran nínxols per a les campanes en els extrems del tub, per evitar punts de càrrega en les campanes i acoblaments. </w:t>
      </w:r>
    </w:p>
    <w:p w14:paraId="22175713" w14:textId="77777777" w:rsidR="001675E2" w:rsidRPr="00EA2F49" w:rsidRDefault="001675E2" w:rsidP="007042AB">
      <w:pPr>
        <w:widowControl/>
        <w:autoSpaceDE w:val="0"/>
        <w:autoSpaceDN w:val="0"/>
        <w:adjustRightInd w:val="0"/>
        <w:ind w:left="567"/>
        <w:jc w:val="both"/>
        <w:rPr>
          <w:rFonts w:ascii="Arial" w:hAnsi="Arial" w:cs="Arial"/>
        </w:rPr>
      </w:pPr>
    </w:p>
    <w:p w14:paraId="7474378F" w14:textId="77777777" w:rsidR="001675E2" w:rsidRPr="00EA2F49" w:rsidRDefault="001675E2">
      <w:pPr>
        <w:widowControl/>
        <w:numPr>
          <w:ilvl w:val="0"/>
          <w:numId w:val="27"/>
        </w:numPr>
        <w:autoSpaceDE w:val="0"/>
        <w:autoSpaceDN w:val="0"/>
        <w:adjustRightInd w:val="0"/>
        <w:jc w:val="both"/>
        <w:rPr>
          <w:rFonts w:ascii="Arial" w:hAnsi="Arial" w:cs="Arial"/>
        </w:rPr>
      </w:pPr>
      <w:r w:rsidRPr="00EA2F49">
        <w:rPr>
          <w:rFonts w:ascii="Arial" w:hAnsi="Arial" w:cs="Arial"/>
        </w:rPr>
        <w:t xml:space="preserve">Els tubs i peces s’hauran de col·locar en l’ordre i la posició mostrada en el programa d’estesa. A l’estendre els tubs, aquests s’han d’estendre en l’alineació i cota fixades, amb una aproximació de més o menys 15 mm . </w:t>
      </w:r>
    </w:p>
    <w:p w14:paraId="298469FA" w14:textId="77777777" w:rsidR="001675E2" w:rsidRPr="00EA2F49" w:rsidRDefault="001675E2">
      <w:pPr>
        <w:widowControl/>
        <w:ind w:left="567"/>
        <w:jc w:val="both"/>
        <w:rPr>
          <w:rFonts w:ascii="Arial" w:hAnsi="Arial" w:cs="Arial"/>
        </w:rPr>
      </w:pPr>
    </w:p>
    <w:p w14:paraId="57E26D91" w14:textId="77777777" w:rsidR="001675E2" w:rsidRPr="00EA2F49" w:rsidRDefault="001675E2">
      <w:pPr>
        <w:widowControl/>
        <w:numPr>
          <w:ilvl w:val="0"/>
          <w:numId w:val="27"/>
        </w:numPr>
        <w:autoSpaceDE w:val="0"/>
        <w:autoSpaceDN w:val="0"/>
        <w:adjustRightInd w:val="0"/>
        <w:jc w:val="both"/>
        <w:rPr>
          <w:rFonts w:ascii="Arial" w:hAnsi="Arial" w:cs="Arial"/>
        </w:rPr>
      </w:pPr>
      <w:r w:rsidRPr="00EA2F49">
        <w:rPr>
          <w:rFonts w:ascii="Arial" w:hAnsi="Arial" w:cs="Arial"/>
        </w:rPr>
        <w:t xml:space="preserve">On fos necessari aixecar o baixar l’alienació vertical del tub degut a obstruccions imprevistes o altres causes, la Direcció d’Obra podrà canviar l’alineació i/o les elevacions. Tal canvi es podrà fer per la deflexió de juntes, per l’ús d’adaptadors bisellats o por l’ús d’accessoris addicionals. No obstant, en cap cas la deflexió de la junta podrà excedir la deflexió màxima recomanada pel fabricant dels tubs. Cap junta es podrà desalienar en una quantitat tal que vagi en deteriorament de la resistència i la impermeabilitat a l’aigua de la junta muntada. </w:t>
      </w:r>
    </w:p>
    <w:p w14:paraId="24923409" w14:textId="77777777" w:rsidR="001675E2" w:rsidRPr="00EA2F49" w:rsidRDefault="001675E2">
      <w:pPr>
        <w:widowControl/>
        <w:ind w:left="567"/>
        <w:jc w:val="both"/>
        <w:rPr>
          <w:rFonts w:ascii="Arial" w:hAnsi="Arial" w:cs="Arial"/>
        </w:rPr>
      </w:pPr>
    </w:p>
    <w:p w14:paraId="17E30760" w14:textId="77777777" w:rsidR="001675E2" w:rsidRPr="00EA2F49" w:rsidRDefault="001675E2">
      <w:pPr>
        <w:widowControl/>
        <w:numPr>
          <w:ilvl w:val="0"/>
          <w:numId w:val="27"/>
        </w:numPr>
        <w:autoSpaceDE w:val="0"/>
        <w:autoSpaceDN w:val="0"/>
        <w:adjustRightInd w:val="0"/>
        <w:jc w:val="both"/>
        <w:rPr>
          <w:rFonts w:ascii="Arial" w:hAnsi="Arial" w:cs="Arial"/>
        </w:rPr>
      </w:pPr>
      <w:r w:rsidRPr="00EA2F49">
        <w:rPr>
          <w:rFonts w:ascii="Arial" w:hAnsi="Arial" w:cs="Arial"/>
        </w:rPr>
        <w:t xml:space="preserve">Excepte en els trams curts que siguin permesos per la Direcció d’Obra, els tubs s’estendran en sentit ascendent, en declivis que excedeixin el 10%. Els tubs que s’estenguin en terreny d’inclinació cap a baix hauran de ser bloquejats i subjectes en el seu lloc fins que es proveeixi el suport suficient per mitjà del tu següent, per preveure el seu moviment. Totes les corbes s’instal·laran en posició i cota tal com s’indiqui en els plànols. </w:t>
      </w:r>
    </w:p>
    <w:p w14:paraId="7B9EBA00" w14:textId="77777777" w:rsidR="001675E2" w:rsidRPr="00EA2F49" w:rsidRDefault="001675E2">
      <w:pPr>
        <w:widowControl/>
        <w:ind w:left="567"/>
        <w:jc w:val="both"/>
        <w:rPr>
          <w:rFonts w:ascii="Arial" w:hAnsi="Arial" w:cs="Arial"/>
        </w:rPr>
      </w:pPr>
    </w:p>
    <w:p w14:paraId="135280D2" w14:textId="77777777" w:rsidR="001675E2" w:rsidRPr="00EA2F49" w:rsidRDefault="001675E2">
      <w:pPr>
        <w:widowControl/>
        <w:numPr>
          <w:ilvl w:val="0"/>
          <w:numId w:val="27"/>
        </w:numPr>
        <w:autoSpaceDE w:val="0"/>
        <w:autoSpaceDN w:val="0"/>
        <w:adjustRightInd w:val="0"/>
        <w:jc w:val="both"/>
        <w:rPr>
          <w:rFonts w:ascii="Arial" w:hAnsi="Arial" w:cs="Arial"/>
        </w:rPr>
      </w:pPr>
      <w:r w:rsidRPr="00EA2F49">
        <w:rPr>
          <w:rFonts w:ascii="Arial" w:hAnsi="Arial" w:cs="Arial"/>
        </w:rPr>
        <w:t xml:space="preserve">En el cas de ser necessaris puntals de protecció contra l’ovalització del tub s’hauran de deixar en el seu lloc fins que es completin les operacions de rebliment, per a tubs de diàmetre de 1.050 mm (42 polzades) i més. Els puntals per a tubs de diàmetre menor de 1.050 mm poden ser trets immediatament després de l’estesa del tub, per tal que la deflexió del tub durant i després del rebliment no excedeixi el valor especificat. Després de col·locar el rebliment, els puntals es trauran i quedaran de propietat del contractista. </w:t>
      </w:r>
    </w:p>
    <w:p w14:paraId="5F24C4A4" w14:textId="77777777" w:rsidR="001675E2" w:rsidRPr="00EA2F49" w:rsidRDefault="001675E2">
      <w:pPr>
        <w:widowControl/>
        <w:ind w:left="567"/>
        <w:jc w:val="both"/>
        <w:rPr>
          <w:rFonts w:ascii="Arial" w:hAnsi="Arial" w:cs="Arial"/>
        </w:rPr>
      </w:pPr>
    </w:p>
    <w:p w14:paraId="2098A4F1" w14:textId="77777777" w:rsidR="001675E2" w:rsidRPr="00EA2F49" w:rsidRDefault="001675E2">
      <w:pPr>
        <w:widowControl/>
        <w:numPr>
          <w:ilvl w:val="0"/>
          <w:numId w:val="27"/>
        </w:numPr>
        <w:autoSpaceDE w:val="0"/>
        <w:autoSpaceDN w:val="0"/>
        <w:adjustRightInd w:val="0"/>
        <w:spacing w:after="120"/>
        <w:jc w:val="both"/>
        <w:rPr>
          <w:rFonts w:ascii="Arial" w:hAnsi="Arial" w:cs="Arial"/>
        </w:rPr>
      </w:pPr>
      <w:r w:rsidRPr="00EA2F49">
        <w:rPr>
          <w:rFonts w:ascii="Arial" w:hAnsi="Arial" w:cs="Arial"/>
          <w:b/>
          <w:u w:val="single"/>
        </w:rPr>
        <w:t>OPERACIÓ D’ENDOLLAT DE JUNTES AUTOMÀTIQUES</w:t>
      </w:r>
      <w:r w:rsidRPr="00EA2F49">
        <w:rPr>
          <w:rFonts w:ascii="Arial" w:hAnsi="Arial" w:cs="Arial"/>
        </w:rPr>
        <w:t>.  Immediatament abans d’unir les tubs, els extrems lliures s’hauran de netejar convenientment a raspall, i l’extrem llis del tub per endollar s’haurà de presentar el seu cantell aixamfranat a la fi de no danyar la junta de goma durant l’operació d’ancoratge. Es situarà la junta de goma en el seu allotjament en la campana, verificant que no presenti restes de brutícia, pols, etc., i s’igualarà movent una barra metàl·lica al voltant de tota la seva circumferència. Es marcarà la profunditat normal d’ancoratge en l’extrem llis de la canonada per endollar mitjançant dos traços situats diametralment oposats, i s’ajuntarà amb pasta lubrificant tant l’extrem llis de la canonada fins 2,5 cm de les marques, com l’anell de goma ja situat en el seu allotjament. Una vegada realitzades aquestes operacions es procedirà a l’endollat de les canonades. No es permetrà inclinar el tub per inserir l’espiga en la campana. L’operació d’endollat haurà de realitzar-se amb  tr</w:t>
      </w:r>
      <w:r w:rsidR="009D2C62" w:rsidRPr="00EA2F49">
        <w:rPr>
          <w:rFonts w:ascii="Arial" w:hAnsi="Arial" w:cs="Arial"/>
        </w:rPr>
        <w:t>à</w:t>
      </w:r>
      <w:r w:rsidRPr="00EA2F49">
        <w:rPr>
          <w:rFonts w:ascii="Arial" w:hAnsi="Arial" w:cs="Arial"/>
        </w:rPr>
        <w:t xml:space="preserve">ctel, o altre mètode aprovat per la Direcció d’Obra, estant prohibit de realitzar l’endoll amb la màquina excavadora o amb con la grua suspenent el tub i simultàniament empenyent amb la mateixa màquina fins realitzar l’acoblament de la junta. </w:t>
      </w:r>
    </w:p>
    <w:p w14:paraId="1AFC7178" w14:textId="77777777" w:rsidR="001675E2" w:rsidRPr="00EA2F49" w:rsidRDefault="001675E2">
      <w:pPr>
        <w:widowControl/>
        <w:ind w:left="907"/>
        <w:jc w:val="both"/>
        <w:rPr>
          <w:rFonts w:ascii="Arial" w:hAnsi="Arial" w:cs="Arial"/>
        </w:rPr>
      </w:pPr>
      <w:r w:rsidRPr="00EA2F49">
        <w:rPr>
          <w:rFonts w:ascii="Arial" w:hAnsi="Arial" w:cs="Arial"/>
        </w:rPr>
        <w:t xml:space="preserve">Després d’unir els tubs, s’haurà d’inserir en l’espai lliure, entre espiga i campana, un “calibre sensor” circumferencialment al voltant de la perifèria de la junta, per detectar qualsevol irregularitat en la posició de la junta de goma. Si es detecta algun defecte s’haurà de desarmar la </w:t>
      </w:r>
      <w:r w:rsidRPr="00EA2F49">
        <w:rPr>
          <w:rFonts w:ascii="Arial" w:hAnsi="Arial" w:cs="Arial"/>
        </w:rPr>
        <w:lastRenderedPageBreak/>
        <w:t>junta. Si la goma no ha estat danyada, a judici de la Direcció d’Obra, es podrà utilitzar de nou, però solament després d’haver tornat a lubrificar totes les zones de nou.</w:t>
      </w:r>
    </w:p>
    <w:p w14:paraId="6199B9BF" w14:textId="77777777" w:rsidR="001675E2" w:rsidRPr="00EA2F49" w:rsidRDefault="001675E2">
      <w:pPr>
        <w:widowControl/>
        <w:autoSpaceDE w:val="0"/>
        <w:autoSpaceDN w:val="0"/>
        <w:adjustRightInd w:val="0"/>
        <w:ind w:left="567"/>
        <w:jc w:val="both"/>
        <w:rPr>
          <w:rFonts w:ascii="Arial" w:hAnsi="Arial" w:cs="Arial"/>
          <w:b/>
          <w:u w:val="single"/>
        </w:rPr>
      </w:pPr>
    </w:p>
    <w:p w14:paraId="6177B438" w14:textId="77777777" w:rsidR="001675E2" w:rsidRPr="00EA2F49" w:rsidRDefault="001675E2">
      <w:pPr>
        <w:widowControl/>
        <w:numPr>
          <w:ilvl w:val="0"/>
          <w:numId w:val="27"/>
        </w:numPr>
        <w:autoSpaceDE w:val="0"/>
        <w:autoSpaceDN w:val="0"/>
        <w:adjustRightInd w:val="0"/>
        <w:jc w:val="both"/>
        <w:rPr>
          <w:rFonts w:ascii="Arial" w:hAnsi="Arial" w:cs="Arial"/>
        </w:rPr>
      </w:pPr>
      <w:r w:rsidRPr="00EA2F49">
        <w:rPr>
          <w:rFonts w:ascii="Arial" w:hAnsi="Arial" w:cs="Arial"/>
          <w:b/>
          <w:u w:val="single"/>
        </w:rPr>
        <w:t>PROTECCIÓ CONTRA EL TEMPS FRED</w:t>
      </w:r>
      <w:r w:rsidRPr="00EA2F49">
        <w:rPr>
          <w:rFonts w:ascii="Arial" w:hAnsi="Arial" w:cs="Arial"/>
        </w:rPr>
        <w:t xml:space="preserve">.  Cap tub s’ha d’instal·lar sobre una base on hagi penetrat el gebre ni quan el temps indiqui que hi ha perill de formació de gel o de penetració de gebre en el fons de l’excavació. No s’ha d’estendre cap tub a menys que es pugui establir amb certesa que la rasa es reblirà abans de la formació de gel i gebre.  </w:t>
      </w:r>
    </w:p>
    <w:p w14:paraId="4849AE65" w14:textId="77777777" w:rsidR="001675E2" w:rsidRPr="00EA2F49" w:rsidRDefault="001675E2">
      <w:pPr>
        <w:widowControl/>
        <w:ind w:left="567"/>
        <w:jc w:val="both"/>
        <w:rPr>
          <w:rFonts w:ascii="Arial" w:hAnsi="Arial" w:cs="Arial"/>
        </w:rPr>
      </w:pPr>
    </w:p>
    <w:p w14:paraId="4DB441AA" w14:textId="77777777" w:rsidR="001675E2" w:rsidRPr="00EA2F49" w:rsidRDefault="001675E2">
      <w:pPr>
        <w:widowControl/>
        <w:numPr>
          <w:ilvl w:val="0"/>
          <w:numId w:val="27"/>
        </w:numPr>
        <w:autoSpaceDE w:val="0"/>
        <w:autoSpaceDN w:val="0"/>
        <w:adjustRightInd w:val="0"/>
        <w:jc w:val="both"/>
        <w:rPr>
          <w:rFonts w:ascii="Arial" w:hAnsi="Arial" w:cs="Arial"/>
        </w:rPr>
      </w:pPr>
      <w:r w:rsidRPr="00EA2F49">
        <w:rPr>
          <w:rFonts w:ascii="Arial" w:hAnsi="Arial" w:cs="Arial"/>
          <w:b/>
          <w:u w:val="single"/>
        </w:rPr>
        <w:t>NETEJA I PROTECCIÓ DE TUBS</w:t>
      </w:r>
      <w:r w:rsidRPr="00EA2F49">
        <w:rPr>
          <w:rFonts w:ascii="Arial" w:hAnsi="Arial" w:cs="Arial"/>
        </w:rPr>
        <w:t xml:space="preserve">.  A mida que progressi l’estesa de tubs, el Contractista haurà de mantenir l’interior dels tubs lliure de tota runa. El Contractista haurà de netejar completament l’interior dels tubs de tota sorra, engrut, residus de morter i qualsevol altre runa, immediatament després del seu muntatge. Al finalitzar la jornada de treball, les boques dels tubs extrems es protegiran amb tampons de fusta, plàstic, o qualsevol altre sistema que autoritzi la Direcció d’Obra, de manera que es garanteixi que en cas de pluja, o qualsevol altra incidència, no penetrin en l’interior de la canonada elements estranys. </w:t>
      </w:r>
    </w:p>
    <w:p w14:paraId="174802F5" w14:textId="77777777" w:rsidR="001675E2" w:rsidRPr="00EA2F49" w:rsidRDefault="001675E2">
      <w:pPr>
        <w:widowControl/>
        <w:jc w:val="both"/>
        <w:rPr>
          <w:rFonts w:ascii="Arial" w:hAnsi="Arial" w:cs="Arial"/>
        </w:rPr>
      </w:pPr>
    </w:p>
    <w:p w14:paraId="40A62F92" w14:textId="77777777" w:rsidR="001675E2" w:rsidRPr="00EA2F49" w:rsidRDefault="001675E2">
      <w:pPr>
        <w:widowControl/>
        <w:jc w:val="both"/>
        <w:rPr>
          <w:rFonts w:ascii="Arial" w:hAnsi="Arial" w:cs="Arial"/>
        </w:rPr>
      </w:pPr>
    </w:p>
    <w:p w14:paraId="427BC137" w14:textId="77777777" w:rsidR="001675E2" w:rsidRPr="00EA2F49" w:rsidRDefault="001675E2" w:rsidP="00EA2F49">
      <w:pPr>
        <w:keepNext/>
        <w:widowControl/>
        <w:numPr>
          <w:ilvl w:val="1"/>
          <w:numId w:val="15"/>
        </w:numPr>
        <w:autoSpaceDE w:val="0"/>
        <w:autoSpaceDN w:val="0"/>
        <w:adjustRightInd w:val="0"/>
        <w:spacing w:line="480" w:lineRule="auto"/>
        <w:jc w:val="both"/>
        <w:outlineLvl w:val="1"/>
        <w:rPr>
          <w:rFonts w:ascii="Arial" w:hAnsi="Arial" w:cs="Arial"/>
          <w:b/>
          <w:noProof/>
          <w:snapToGrid/>
          <w:u w:val="double"/>
          <w:lang w:eastAsia="ca-ES"/>
        </w:rPr>
      </w:pPr>
      <w:bookmarkStart w:id="20" w:name="_Toc32842485"/>
      <w:r w:rsidRPr="00EA2F49">
        <w:rPr>
          <w:rFonts w:ascii="Arial" w:hAnsi="Arial" w:cs="Arial"/>
          <w:b/>
          <w:noProof/>
          <w:snapToGrid/>
          <w:u w:val="double"/>
          <w:lang w:eastAsia="ca-ES"/>
        </w:rPr>
        <w:t>CONEXIONS DE CONTINUÏTAT ELÈCTRICA</w:t>
      </w:r>
      <w:bookmarkEnd w:id="20"/>
    </w:p>
    <w:p w14:paraId="20B03845" w14:textId="77777777" w:rsidR="001675E2" w:rsidRPr="00EA2F49" w:rsidRDefault="001675E2">
      <w:pPr>
        <w:widowControl/>
        <w:ind w:left="567"/>
        <w:jc w:val="both"/>
        <w:rPr>
          <w:rFonts w:ascii="Arial" w:hAnsi="Arial" w:cs="Arial"/>
        </w:rPr>
      </w:pPr>
      <w:r w:rsidRPr="00EA2F49">
        <w:rPr>
          <w:rFonts w:ascii="Arial" w:hAnsi="Arial" w:cs="Arial"/>
        </w:rPr>
        <w:t xml:space="preserve">Excepte si s’especifica d’una altra manera, totes les juntes de tubs i peces especials de diàmetre &gt; 200 mm s’hauran de connectar d’acord amb els plànols de detall previstos en el projecte. El tub </w:t>
      </w:r>
      <w:r w:rsidR="0036541F" w:rsidRPr="00EA2F49">
        <w:rPr>
          <w:rFonts w:ascii="Arial" w:hAnsi="Arial" w:cs="Arial"/>
        </w:rPr>
        <w:t>s’</w:t>
      </w:r>
      <w:r w:rsidRPr="00EA2F49">
        <w:rPr>
          <w:rFonts w:ascii="Arial" w:hAnsi="Arial" w:cs="Arial"/>
        </w:rPr>
        <w:t>haurà de raspalla</w:t>
      </w:r>
      <w:r w:rsidR="0036541F" w:rsidRPr="00EA2F49">
        <w:rPr>
          <w:rFonts w:ascii="Arial" w:hAnsi="Arial" w:cs="Arial"/>
        </w:rPr>
        <w:t>r i netejar</w:t>
      </w:r>
      <w:r w:rsidRPr="00EA2F49">
        <w:rPr>
          <w:rFonts w:ascii="Arial" w:hAnsi="Arial" w:cs="Arial"/>
        </w:rPr>
        <w:t xml:space="preserve"> fins que el metall base aparegui brillant en el punt on s’instal·li la connexió. </w:t>
      </w:r>
    </w:p>
    <w:sectPr w:rsidR="001675E2" w:rsidRPr="00EA2F49" w:rsidSect="007D0E66">
      <w:headerReference w:type="default" r:id="rId20"/>
      <w:footerReference w:type="default" r:id="rId21"/>
      <w:pgSz w:w="11905" w:h="16837" w:code="9"/>
      <w:pgMar w:top="1701" w:right="851" w:bottom="1418" w:left="1418" w:header="680" w:footer="567"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35A08C" w14:textId="77777777" w:rsidR="00DD3C6B" w:rsidRDefault="00DD3C6B">
      <w:r>
        <w:separator/>
      </w:r>
    </w:p>
  </w:endnote>
  <w:endnote w:type="continuationSeparator" w:id="0">
    <w:p w14:paraId="73050124" w14:textId="77777777" w:rsidR="00DD3C6B" w:rsidRDefault="00DD3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French Vogue">
    <w:altName w:val="IDAutomationHC39M"/>
    <w:panose1 w:val="040B7200000000000000"/>
    <w:charset w:val="00"/>
    <w:family w:val="decorativ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7" w:type="dxa"/>
      <w:jc w:val="center"/>
      <w:tblBorders>
        <w:top w:val="single" w:sz="8" w:space="0" w:color="7F7F7F" w:themeColor="text1" w:themeTint="80"/>
      </w:tblBorders>
      <w:tblLayout w:type="fixed"/>
      <w:tblCellMar>
        <w:top w:w="28" w:type="dxa"/>
        <w:left w:w="28" w:type="dxa"/>
        <w:bottom w:w="28" w:type="dxa"/>
        <w:right w:w="28" w:type="dxa"/>
      </w:tblCellMar>
      <w:tblLook w:val="01E0" w:firstRow="1" w:lastRow="1" w:firstColumn="1" w:lastColumn="1" w:noHBand="0" w:noVBand="0"/>
    </w:tblPr>
    <w:tblGrid>
      <w:gridCol w:w="3855"/>
      <w:gridCol w:w="5102"/>
      <w:gridCol w:w="283"/>
      <w:gridCol w:w="397"/>
    </w:tblGrid>
    <w:tr w:rsidR="00EA37F3" w:rsidRPr="00A941B7" w14:paraId="1AA95E98" w14:textId="77777777" w:rsidTr="00F95956">
      <w:trPr>
        <w:trHeight w:val="340"/>
        <w:jc w:val="center"/>
      </w:trPr>
      <w:tc>
        <w:tcPr>
          <w:tcW w:w="3855" w:type="dxa"/>
          <w:shd w:val="clear" w:color="auto" w:fill="auto"/>
          <w:vAlign w:val="center"/>
        </w:tcPr>
        <w:p w14:paraId="200DB197" w14:textId="77777777" w:rsidR="00EA37F3" w:rsidRPr="00A941B7" w:rsidRDefault="00EA37F3" w:rsidP="00EA37F3">
          <w:pPr>
            <w:pStyle w:val="Encabezado"/>
            <w:ind w:left="57"/>
            <w:rPr>
              <w:rFonts w:ascii="Helvetica" w:hAnsi="Helvetica"/>
              <w:b/>
              <w:bCs/>
              <w:color w:val="4D4D4D"/>
              <w:sz w:val="18"/>
              <w:szCs w:val="18"/>
            </w:rPr>
          </w:pPr>
          <w:r w:rsidRPr="004D787A">
            <w:rPr>
              <w:rFonts w:ascii="Helvetica" w:hAnsi="Helvetica"/>
              <w:b/>
              <w:bCs/>
              <w:color w:val="595959" w:themeColor="text1" w:themeTint="A6"/>
            </w:rPr>
            <w:t>D</w:t>
          </w:r>
          <w:r w:rsidRPr="004D787A">
            <w:rPr>
              <w:rFonts w:ascii="Helvetica" w:hAnsi="Helvetica"/>
              <w:b/>
              <w:bCs/>
              <w:color w:val="595959" w:themeColor="text1" w:themeTint="A6"/>
              <w:sz w:val="18"/>
              <w:szCs w:val="18"/>
            </w:rPr>
            <w:t>OCUMENT</w:t>
          </w:r>
          <w:r w:rsidRPr="00A941B7">
            <w:rPr>
              <w:rFonts w:ascii="Helvetica" w:hAnsi="Helvetica"/>
              <w:b/>
              <w:bCs/>
              <w:color w:val="4D4D4D"/>
              <w:sz w:val="18"/>
              <w:szCs w:val="18"/>
            </w:rPr>
            <w:t xml:space="preserve"> </w:t>
          </w:r>
          <w:r>
            <w:rPr>
              <w:rFonts w:ascii="Helvetica" w:hAnsi="Helvetica"/>
              <w:b/>
              <w:bCs/>
              <w:color w:val="0070C0"/>
            </w:rPr>
            <w:t>3</w:t>
          </w:r>
          <w:r w:rsidRPr="001E18C3">
            <w:rPr>
              <w:rFonts w:ascii="Helvetica" w:hAnsi="Helvetica"/>
              <w:b/>
              <w:bCs/>
              <w:color w:val="0070C0"/>
            </w:rPr>
            <w:t>.</w:t>
          </w:r>
          <w:r w:rsidRPr="00A941B7">
            <w:rPr>
              <w:rFonts w:ascii="Helvetica" w:hAnsi="Helvetica"/>
              <w:b/>
              <w:bCs/>
              <w:color w:val="4D4D4D"/>
              <w:sz w:val="18"/>
              <w:szCs w:val="18"/>
            </w:rPr>
            <w:t xml:space="preserve">  </w:t>
          </w:r>
          <w:r>
            <w:rPr>
              <w:rFonts w:ascii="Helvetica" w:hAnsi="Helvetica"/>
              <w:b/>
              <w:color w:val="595959" w:themeColor="text1" w:themeTint="A6"/>
            </w:rPr>
            <w:t>P</w:t>
          </w:r>
          <w:r>
            <w:rPr>
              <w:rFonts w:ascii="Helvetica" w:hAnsi="Helvetica"/>
              <w:b/>
              <w:color w:val="595959" w:themeColor="text1" w:themeTint="A6"/>
              <w:sz w:val="18"/>
              <w:szCs w:val="18"/>
            </w:rPr>
            <w:t xml:space="preserve">LECS DE </w:t>
          </w:r>
          <w:r>
            <w:rPr>
              <w:rFonts w:ascii="Helvetica" w:hAnsi="Helvetica"/>
              <w:b/>
              <w:color w:val="595959" w:themeColor="text1" w:themeTint="A6"/>
            </w:rPr>
            <w:t>P</w:t>
          </w:r>
          <w:r>
            <w:rPr>
              <w:rFonts w:ascii="Helvetica" w:hAnsi="Helvetica"/>
              <w:b/>
              <w:color w:val="595959" w:themeColor="text1" w:themeTint="A6"/>
              <w:sz w:val="18"/>
              <w:szCs w:val="18"/>
            </w:rPr>
            <w:t>RESCIPCIONS</w:t>
          </w:r>
        </w:p>
      </w:tc>
      <w:tc>
        <w:tcPr>
          <w:tcW w:w="5102" w:type="dxa"/>
          <w:vAlign w:val="center"/>
        </w:tcPr>
        <w:p w14:paraId="4862BA95" w14:textId="77777777" w:rsidR="00EA37F3" w:rsidRPr="008E600D" w:rsidRDefault="00EA37F3" w:rsidP="00EA37F3">
          <w:pPr>
            <w:pStyle w:val="Encabezado"/>
            <w:ind w:left="57"/>
            <w:jc w:val="right"/>
            <w:rPr>
              <w:rFonts w:ascii="Helvetica" w:hAnsi="Helvetica"/>
              <w:color w:val="595959" w:themeColor="text1" w:themeTint="A6"/>
              <w:sz w:val="18"/>
              <w:szCs w:val="18"/>
            </w:rPr>
          </w:pPr>
          <w:r>
            <w:rPr>
              <w:rFonts w:ascii="Helvetica" w:hAnsi="Helvetica"/>
              <w:color w:val="595959" w:themeColor="text1" w:themeTint="A6"/>
            </w:rPr>
            <w:t>PGPT-C</w:t>
          </w:r>
          <w:r>
            <w:rPr>
              <w:rFonts w:ascii="Helvetica" w:hAnsi="Helvetica"/>
              <w:color w:val="595959" w:themeColor="text1" w:themeTint="A6"/>
              <w:sz w:val="18"/>
              <w:szCs w:val="18"/>
            </w:rPr>
            <w:t xml:space="preserve">ANONADES.  </w:t>
          </w:r>
          <w:r w:rsidRPr="00752720">
            <w:rPr>
              <w:rFonts w:ascii="Helvetica" w:hAnsi="Helvetica"/>
              <w:b/>
              <w:color w:val="002060"/>
              <w:sz w:val="18"/>
              <w:szCs w:val="18"/>
            </w:rPr>
            <w:t>Secció I</w:t>
          </w:r>
          <w:r>
            <w:rPr>
              <w:rFonts w:ascii="Helvetica" w:hAnsi="Helvetica"/>
              <w:b/>
              <w:color w:val="002060"/>
              <w:sz w:val="18"/>
              <w:szCs w:val="18"/>
            </w:rPr>
            <w:t>V</w:t>
          </w:r>
        </w:p>
      </w:tc>
      <w:tc>
        <w:tcPr>
          <w:tcW w:w="283" w:type="dxa"/>
          <w:vAlign w:val="center"/>
        </w:tcPr>
        <w:p w14:paraId="0E9CBFF9" w14:textId="77777777" w:rsidR="00EA37F3" w:rsidRPr="008E600D" w:rsidRDefault="00EA37F3" w:rsidP="00EA37F3">
          <w:pPr>
            <w:pStyle w:val="Encabezado"/>
            <w:ind w:left="57"/>
            <w:jc w:val="center"/>
            <w:rPr>
              <w:rFonts w:ascii="Helvetica" w:hAnsi="Helvetica"/>
              <w:color w:val="0070C0"/>
              <w:sz w:val="16"/>
              <w:szCs w:val="16"/>
            </w:rPr>
          </w:pPr>
          <w:r w:rsidRPr="008E600D">
            <w:rPr>
              <w:rFonts w:ascii="Helvetica" w:hAnsi="Helvetica"/>
              <w:color w:val="0070C0"/>
              <w:sz w:val="16"/>
              <w:szCs w:val="16"/>
            </w:rPr>
            <w:sym w:font="Wingdings" w:char="F0A7"/>
          </w:r>
        </w:p>
      </w:tc>
      <w:tc>
        <w:tcPr>
          <w:tcW w:w="397" w:type="dxa"/>
          <w:shd w:val="clear" w:color="auto" w:fill="auto"/>
          <w:vAlign w:val="center"/>
        </w:tcPr>
        <w:p w14:paraId="2E7D5EC4" w14:textId="77777777" w:rsidR="00EA37F3" w:rsidRPr="00A941B7" w:rsidRDefault="00EA37F3" w:rsidP="00EA37F3">
          <w:pPr>
            <w:pStyle w:val="Encabezado"/>
            <w:ind w:left="57"/>
            <w:jc w:val="center"/>
            <w:rPr>
              <w:rFonts w:ascii="Helvetica" w:hAnsi="Helvetica" w:cs="Tahoma"/>
              <w:color w:val="4D4D4D"/>
              <w:sz w:val="18"/>
              <w:szCs w:val="18"/>
            </w:rPr>
          </w:pPr>
          <w:r w:rsidRPr="00A941B7">
            <w:rPr>
              <w:rStyle w:val="Nmerodepgina"/>
              <w:rFonts w:ascii="Helvetica" w:hAnsi="Helvetica"/>
              <w:color w:val="4D4D4D"/>
              <w:sz w:val="18"/>
              <w:szCs w:val="18"/>
            </w:rPr>
            <w:fldChar w:fldCharType="begin"/>
          </w:r>
          <w:r w:rsidRPr="00A941B7">
            <w:rPr>
              <w:rStyle w:val="Nmerodepgina"/>
              <w:rFonts w:ascii="Helvetica" w:hAnsi="Helvetica"/>
              <w:color w:val="4D4D4D"/>
              <w:sz w:val="18"/>
              <w:szCs w:val="18"/>
            </w:rPr>
            <w:instrText xml:space="preserve"> PAGE </w:instrText>
          </w:r>
          <w:r w:rsidRPr="00A941B7">
            <w:rPr>
              <w:rStyle w:val="Nmerodepgina"/>
              <w:rFonts w:ascii="Helvetica" w:hAnsi="Helvetica"/>
              <w:color w:val="4D4D4D"/>
              <w:sz w:val="18"/>
              <w:szCs w:val="18"/>
            </w:rPr>
            <w:fldChar w:fldCharType="separate"/>
          </w:r>
          <w:r w:rsidR="00C975F7">
            <w:rPr>
              <w:rStyle w:val="Nmerodepgina"/>
              <w:rFonts w:ascii="Helvetica" w:hAnsi="Helvetica"/>
              <w:noProof/>
              <w:color w:val="4D4D4D"/>
              <w:sz w:val="18"/>
              <w:szCs w:val="18"/>
            </w:rPr>
            <w:t>1</w:t>
          </w:r>
          <w:r w:rsidRPr="00A941B7">
            <w:rPr>
              <w:rStyle w:val="Nmerodepgina"/>
              <w:rFonts w:ascii="Helvetica" w:hAnsi="Helvetica"/>
              <w:color w:val="4D4D4D"/>
              <w:sz w:val="18"/>
              <w:szCs w:val="18"/>
            </w:rPr>
            <w:fldChar w:fldCharType="end"/>
          </w:r>
        </w:p>
      </w:tc>
    </w:tr>
  </w:tbl>
  <w:p w14:paraId="6E9EBB71" w14:textId="77777777" w:rsidR="00EA37F3" w:rsidRPr="009351EB" w:rsidRDefault="00EA37F3" w:rsidP="00EA37F3">
    <w:pPr>
      <w:pStyle w:val="Piedepgina"/>
      <w:rPr>
        <w:rFonts w:ascii="Arial" w:hAnsi="Arial" w:cs="Arial"/>
        <w:sz w:val="8"/>
        <w:szCs w:val="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8F4CE6" w14:textId="77777777" w:rsidR="00DD3C6B" w:rsidRDefault="00DD3C6B">
      <w:r>
        <w:separator/>
      </w:r>
    </w:p>
  </w:footnote>
  <w:footnote w:type="continuationSeparator" w:id="0">
    <w:p w14:paraId="54441298" w14:textId="77777777" w:rsidR="00DD3C6B" w:rsidRDefault="00DD3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8" w:type="dxa"/>
      <w:jc w:val="center"/>
      <w:tblLayout w:type="fixed"/>
      <w:tblCellMar>
        <w:left w:w="0" w:type="dxa"/>
        <w:right w:w="0" w:type="dxa"/>
      </w:tblCellMar>
      <w:tblLook w:val="01E0" w:firstRow="1" w:lastRow="1" w:firstColumn="1" w:lastColumn="1" w:noHBand="0" w:noVBand="0"/>
    </w:tblPr>
    <w:tblGrid>
      <w:gridCol w:w="1984"/>
      <w:gridCol w:w="6520"/>
      <w:gridCol w:w="1134"/>
    </w:tblGrid>
    <w:tr w:rsidR="00EA37F3" w:rsidRPr="00A20112" w14:paraId="1E658089" w14:textId="77777777" w:rsidTr="00F95956">
      <w:trPr>
        <w:cantSplit/>
        <w:trHeight w:val="340"/>
        <w:jc w:val="center"/>
      </w:trPr>
      <w:tc>
        <w:tcPr>
          <w:tcW w:w="1984" w:type="dxa"/>
          <w:shd w:val="clear" w:color="auto" w:fill="auto"/>
          <w:vAlign w:val="center"/>
        </w:tcPr>
        <w:p w14:paraId="675BA4C5" w14:textId="77777777" w:rsidR="00EA37F3" w:rsidRPr="00A20112" w:rsidRDefault="00EA37F3" w:rsidP="00EA37F3">
          <w:pPr>
            <w:pStyle w:val="Encabezado"/>
            <w:ind w:left="57"/>
            <w:rPr>
              <w:rFonts w:ascii="Helvetica" w:hAnsi="Helvetica"/>
              <w:color w:val="4D4D4D"/>
              <w:sz w:val="18"/>
              <w:szCs w:val="18"/>
            </w:rPr>
          </w:pPr>
          <w:r>
            <w:rPr>
              <w:rFonts w:ascii="Helvetica" w:hAnsi="Helvetica"/>
              <w:noProof/>
              <w:color w:val="4D4D4D"/>
              <w:sz w:val="18"/>
              <w:szCs w:val="18"/>
              <w:lang w:eastAsia="ca-ES"/>
            </w:rPr>
            <w:drawing>
              <wp:inline distT="0" distB="0" distL="0" distR="0" wp14:anchorId="50F62756" wp14:editId="0E4FDECB">
                <wp:extent cx="1046931" cy="32400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nagrama CAT-P.png"/>
                        <pic:cNvPicPr/>
                      </pic:nvPicPr>
                      <pic:blipFill>
                        <a:blip r:embed="rId1">
                          <a:extLst>
                            <a:ext uri="{28A0092B-C50C-407E-A947-70E740481C1C}">
                              <a14:useLocalDpi xmlns:a14="http://schemas.microsoft.com/office/drawing/2010/main" val="0"/>
                            </a:ext>
                          </a:extLst>
                        </a:blip>
                        <a:stretch>
                          <a:fillRect/>
                        </a:stretch>
                      </pic:blipFill>
                      <pic:spPr>
                        <a:xfrm>
                          <a:off x="0" y="0"/>
                          <a:ext cx="1046931" cy="324000"/>
                        </a:xfrm>
                        <a:prstGeom prst="rect">
                          <a:avLst/>
                        </a:prstGeom>
                      </pic:spPr>
                    </pic:pic>
                  </a:graphicData>
                </a:graphic>
              </wp:inline>
            </w:drawing>
          </w:r>
        </w:p>
      </w:tc>
      <w:tc>
        <w:tcPr>
          <w:tcW w:w="6520" w:type="dxa"/>
          <w:tcBorders>
            <w:right w:val="single" w:sz="8" w:space="0" w:color="0070C0"/>
          </w:tcBorders>
          <w:shd w:val="clear" w:color="auto" w:fill="auto"/>
          <w:noWrap/>
          <w:tcMar>
            <w:left w:w="57" w:type="dxa"/>
            <w:right w:w="284" w:type="dxa"/>
          </w:tcMar>
          <w:vAlign w:val="center"/>
        </w:tcPr>
        <w:p w14:paraId="41CD1918" w14:textId="77777777" w:rsidR="00EA37F3" w:rsidRPr="00863328" w:rsidRDefault="00EA37F3" w:rsidP="00AD75D3">
          <w:pPr>
            <w:pStyle w:val="Encabezado"/>
            <w:ind w:left="57"/>
            <w:jc w:val="right"/>
            <w:rPr>
              <w:rFonts w:ascii="Helvetica" w:hAnsi="Helvetica" w:cs="Tahoma"/>
              <w:color w:val="595959" w:themeColor="text1" w:themeTint="A6"/>
              <w:sz w:val="16"/>
              <w:szCs w:val="16"/>
            </w:rPr>
          </w:pPr>
          <w:r w:rsidRPr="00863328">
            <w:rPr>
              <w:rFonts w:ascii="Helvetica" w:hAnsi="Helvetica"/>
              <w:color w:val="595959" w:themeColor="text1" w:themeTint="A6"/>
              <w:sz w:val="16"/>
              <w:szCs w:val="16"/>
            </w:rPr>
            <w:t xml:space="preserve">Projecte </w:t>
          </w:r>
          <w:r w:rsidR="00AD75D3">
            <w:rPr>
              <w:rFonts w:ascii="Helvetica" w:hAnsi="Helvetica"/>
              <w:color w:val="595959" w:themeColor="text1" w:themeTint="A6"/>
              <w:sz w:val="16"/>
              <w:szCs w:val="16"/>
            </w:rPr>
            <w:t>_____________</w:t>
          </w:r>
        </w:p>
      </w:tc>
      <w:tc>
        <w:tcPr>
          <w:tcW w:w="1134" w:type="dxa"/>
          <w:tcBorders>
            <w:left w:val="single" w:sz="8" w:space="0" w:color="0070C0"/>
          </w:tcBorders>
          <w:shd w:val="clear" w:color="auto" w:fill="auto"/>
          <w:vAlign w:val="center"/>
        </w:tcPr>
        <w:p w14:paraId="74488D66" w14:textId="77777777" w:rsidR="00EA37F3" w:rsidRPr="003940B9" w:rsidRDefault="00AD75D3" w:rsidP="00EA37F3">
          <w:pPr>
            <w:pStyle w:val="Encabezado"/>
            <w:ind w:left="57"/>
            <w:jc w:val="center"/>
            <w:rPr>
              <w:rFonts w:ascii="Helvetica" w:hAnsi="Helvetica"/>
              <w:b/>
              <w:color w:val="002060"/>
              <w:sz w:val="16"/>
              <w:szCs w:val="16"/>
            </w:rPr>
          </w:pPr>
          <w:r>
            <w:rPr>
              <w:rFonts w:ascii="Helvetica" w:hAnsi="Helvetica"/>
              <w:b/>
              <w:color w:val="002060"/>
              <w:sz w:val="16"/>
              <w:szCs w:val="16"/>
            </w:rPr>
            <w:t>XX00</w:t>
          </w:r>
          <w:r w:rsidR="00EA37F3" w:rsidRPr="003940B9">
            <w:rPr>
              <w:rFonts w:ascii="Helvetica" w:hAnsi="Helvetica"/>
              <w:b/>
              <w:color w:val="002060"/>
              <w:sz w:val="16"/>
              <w:szCs w:val="16"/>
            </w:rPr>
            <w:t>P</w:t>
          </w:r>
        </w:p>
      </w:tc>
    </w:tr>
    <w:tr w:rsidR="00EA37F3" w:rsidRPr="000C5B14" w14:paraId="4968DB18" w14:textId="77777777" w:rsidTr="00F95956">
      <w:trPr>
        <w:cantSplit/>
        <w:trHeight w:val="20"/>
        <w:jc w:val="center"/>
      </w:trPr>
      <w:tc>
        <w:tcPr>
          <w:tcW w:w="1984" w:type="dxa"/>
          <w:tcBorders>
            <w:bottom w:val="single" w:sz="8" w:space="0" w:color="7F7F7F" w:themeColor="text1" w:themeTint="80"/>
          </w:tcBorders>
          <w:shd w:val="clear" w:color="auto" w:fill="auto"/>
          <w:vAlign w:val="center"/>
        </w:tcPr>
        <w:p w14:paraId="3700D2A0" w14:textId="77777777" w:rsidR="00EA37F3" w:rsidRPr="000C5B14" w:rsidRDefault="00EA37F3" w:rsidP="00EA37F3">
          <w:pPr>
            <w:pStyle w:val="Encabezado"/>
            <w:ind w:left="57"/>
            <w:rPr>
              <w:rFonts w:ascii="Helvetica" w:hAnsi="Helvetica"/>
              <w:noProof/>
              <w:color w:val="4D4D4D"/>
              <w:sz w:val="6"/>
              <w:szCs w:val="6"/>
              <w:lang w:eastAsia="ca-ES"/>
            </w:rPr>
          </w:pPr>
        </w:p>
      </w:tc>
      <w:tc>
        <w:tcPr>
          <w:tcW w:w="6520" w:type="dxa"/>
          <w:tcBorders>
            <w:bottom w:val="single" w:sz="8" w:space="0" w:color="7F7F7F" w:themeColor="text1" w:themeTint="80"/>
          </w:tcBorders>
          <w:shd w:val="clear" w:color="auto" w:fill="auto"/>
          <w:noWrap/>
          <w:tcMar>
            <w:left w:w="57" w:type="dxa"/>
            <w:right w:w="284" w:type="dxa"/>
          </w:tcMar>
          <w:vAlign w:val="center"/>
        </w:tcPr>
        <w:p w14:paraId="359D0936" w14:textId="77777777" w:rsidR="00EA37F3" w:rsidRPr="000C5B14" w:rsidRDefault="00EA37F3" w:rsidP="00EA37F3">
          <w:pPr>
            <w:pStyle w:val="Encabezado"/>
            <w:ind w:left="57"/>
            <w:jc w:val="right"/>
            <w:rPr>
              <w:rFonts w:ascii="Helvetica" w:hAnsi="Helvetica"/>
              <w:color w:val="595959" w:themeColor="text1" w:themeTint="A6"/>
              <w:sz w:val="6"/>
              <w:szCs w:val="6"/>
            </w:rPr>
          </w:pPr>
        </w:p>
      </w:tc>
      <w:tc>
        <w:tcPr>
          <w:tcW w:w="1134" w:type="dxa"/>
          <w:tcBorders>
            <w:bottom w:val="single" w:sz="8" w:space="0" w:color="7F7F7F" w:themeColor="text1" w:themeTint="80"/>
          </w:tcBorders>
          <w:shd w:val="clear" w:color="auto" w:fill="auto"/>
          <w:vAlign w:val="center"/>
        </w:tcPr>
        <w:p w14:paraId="64772239" w14:textId="77777777" w:rsidR="00EA37F3" w:rsidRPr="000C5B14" w:rsidRDefault="00EA37F3" w:rsidP="00EA37F3">
          <w:pPr>
            <w:pStyle w:val="Encabezado"/>
            <w:ind w:left="57"/>
            <w:jc w:val="center"/>
            <w:rPr>
              <w:rFonts w:ascii="Helvetica" w:hAnsi="Helvetica"/>
              <w:b/>
              <w:color w:val="002060"/>
              <w:sz w:val="6"/>
              <w:szCs w:val="6"/>
            </w:rPr>
          </w:pPr>
        </w:p>
      </w:tc>
    </w:tr>
  </w:tbl>
  <w:p w14:paraId="56AA0142" w14:textId="77777777" w:rsidR="00EA37F3" w:rsidRPr="00FB6068" w:rsidRDefault="00EA37F3" w:rsidP="00EA37F3">
    <w:pPr>
      <w:pStyle w:val="Encabezado"/>
      <w:rPr>
        <w:rFonts w:ascii="Arial" w:hAnsi="Arial" w:cs="Arial"/>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D6D65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52F2843A"/>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4BE294BA"/>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7108AC3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D602832A"/>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35E23E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040486"/>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E56998E"/>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40A613A"/>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408466C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0D75CDD"/>
    <w:multiLevelType w:val="multilevel"/>
    <w:tmpl w:val="C37E51B6"/>
    <w:lvl w:ilvl="0">
      <w:start w:val="1"/>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1CAD43FB"/>
    <w:multiLevelType w:val="multilevel"/>
    <w:tmpl w:val="A288A7DA"/>
    <w:lvl w:ilvl="0">
      <w:start w:val="1"/>
      <w:numFmt w:val="upperLetter"/>
      <w:lvlText w:val="%1."/>
      <w:lvlJc w:val="left"/>
      <w:pPr>
        <w:tabs>
          <w:tab w:val="num" w:pos="907"/>
        </w:tabs>
        <w:ind w:left="907" w:hanging="340"/>
      </w:pPr>
      <w:rPr>
        <w:rFonts w:ascii="Arial" w:hAnsi="Arial" w:cs="Arial" w:hint="default"/>
        <w:b/>
        <w:i w:val="0"/>
        <w:sz w:val="20"/>
        <w:szCs w:val="20"/>
      </w:rPr>
    </w:lvl>
    <w:lvl w:ilvl="1">
      <w:start w:val="1"/>
      <w:numFmt w:val="decimal"/>
      <w:lvlText w:val="%1.%2."/>
      <w:lvlJc w:val="left"/>
      <w:pPr>
        <w:tabs>
          <w:tab w:val="num" w:pos="1418"/>
        </w:tabs>
        <w:ind w:left="1418" w:hanging="511"/>
      </w:pPr>
      <w:rPr>
        <w:rFonts w:ascii="Tahoma" w:hAnsi="Tahoma" w:hint="default"/>
        <w:b/>
        <w:i w:val="0"/>
        <w:caps w:val="0"/>
        <w:sz w:val="20"/>
        <w:szCs w:val="20"/>
      </w:rPr>
    </w:lvl>
    <w:lvl w:ilvl="2">
      <w:start w:val="1"/>
      <w:numFmt w:val="decimal"/>
      <w:lvlText w:val="%3."/>
      <w:lvlJc w:val="left"/>
      <w:pPr>
        <w:tabs>
          <w:tab w:val="num" w:pos="1304"/>
        </w:tabs>
        <w:ind w:left="1304" w:hanging="227"/>
      </w:pPr>
      <w:rPr>
        <w:rFonts w:ascii="Tahoma" w:hAnsi="Tahoma" w:hint="default"/>
        <w:b/>
        <w:i w:val="0"/>
        <w:sz w:val="20"/>
      </w:rPr>
    </w:lvl>
    <w:lvl w:ilvl="3">
      <w:start w:val="1"/>
      <w:numFmt w:val="lowerLetter"/>
      <w:lvlText w:val="%4)"/>
      <w:lvlJc w:val="left"/>
      <w:pPr>
        <w:tabs>
          <w:tab w:val="num" w:pos="2910"/>
        </w:tabs>
        <w:ind w:left="2910" w:hanging="390"/>
      </w:pPr>
      <w:rPr>
        <w:rFonts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196822"/>
    <w:multiLevelType w:val="multilevel"/>
    <w:tmpl w:val="04030023"/>
    <w:lvl w:ilvl="0">
      <w:start w:val="1"/>
      <w:numFmt w:val="upperRoman"/>
      <w:pStyle w:val="Ttulo1"/>
      <w:lvlText w:val="Artículo %1."/>
      <w:lvlJc w:val="left"/>
      <w:pPr>
        <w:tabs>
          <w:tab w:val="num" w:pos="1440"/>
        </w:tabs>
        <w:ind w:left="0" w:firstLine="0"/>
      </w:pPr>
    </w:lvl>
    <w:lvl w:ilvl="1">
      <w:start w:val="1"/>
      <w:numFmt w:val="decimalZero"/>
      <w:pStyle w:val="Ttulo2"/>
      <w:isLgl/>
      <w:lvlText w:val="Sección %1.%2"/>
      <w:lvlJc w:val="left"/>
      <w:pPr>
        <w:tabs>
          <w:tab w:val="num" w:pos="1440"/>
        </w:tabs>
        <w:ind w:left="0" w:firstLine="0"/>
      </w:pPr>
    </w:lvl>
    <w:lvl w:ilvl="2">
      <w:start w:val="1"/>
      <w:numFmt w:val="lowerLetter"/>
      <w:pStyle w:val="Ttulo3"/>
      <w:lvlText w:val="(%3)"/>
      <w:lvlJc w:val="left"/>
      <w:pPr>
        <w:tabs>
          <w:tab w:val="num" w:pos="720"/>
        </w:tabs>
        <w:ind w:left="720" w:hanging="432"/>
      </w:pPr>
    </w:lvl>
    <w:lvl w:ilvl="3">
      <w:start w:val="1"/>
      <w:numFmt w:val="lowerRoman"/>
      <w:pStyle w:val="Ttulo4"/>
      <w:lvlText w:val="(%4)"/>
      <w:lvlJc w:val="right"/>
      <w:pPr>
        <w:tabs>
          <w:tab w:val="num" w:pos="864"/>
        </w:tabs>
        <w:ind w:left="864" w:hanging="144"/>
      </w:pPr>
    </w:lvl>
    <w:lvl w:ilvl="4">
      <w:start w:val="1"/>
      <w:numFmt w:val="decimal"/>
      <w:pStyle w:val="Ttulo5"/>
      <w:lvlText w:val="%5)"/>
      <w:lvlJc w:val="left"/>
      <w:pPr>
        <w:tabs>
          <w:tab w:val="num" w:pos="1008"/>
        </w:tabs>
        <w:ind w:left="1008" w:hanging="432"/>
      </w:pPr>
    </w:lvl>
    <w:lvl w:ilvl="5">
      <w:start w:val="1"/>
      <w:numFmt w:val="lowerLetter"/>
      <w:pStyle w:val="Ttulo6"/>
      <w:lvlText w:val="%6)"/>
      <w:lvlJc w:val="left"/>
      <w:pPr>
        <w:tabs>
          <w:tab w:val="num" w:pos="1152"/>
        </w:tabs>
        <w:ind w:left="1152" w:hanging="432"/>
      </w:pPr>
    </w:lvl>
    <w:lvl w:ilvl="6">
      <w:start w:val="1"/>
      <w:numFmt w:val="lowerRoman"/>
      <w:pStyle w:val="Ttulo7"/>
      <w:lvlText w:val="%7)"/>
      <w:lvlJc w:val="right"/>
      <w:pPr>
        <w:tabs>
          <w:tab w:val="num" w:pos="1296"/>
        </w:tabs>
        <w:ind w:left="1296" w:hanging="288"/>
      </w:pPr>
    </w:lvl>
    <w:lvl w:ilvl="7">
      <w:start w:val="1"/>
      <w:numFmt w:val="lowerLetter"/>
      <w:pStyle w:val="Ttulo8"/>
      <w:lvlText w:val="%8."/>
      <w:lvlJc w:val="left"/>
      <w:pPr>
        <w:tabs>
          <w:tab w:val="num" w:pos="1440"/>
        </w:tabs>
        <w:ind w:left="1440" w:hanging="432"/>
      </w:pPr>
    </w:lvl>
    <w:lvl w:ilvl="8">
      <w:start w:val="1"/>
      <w:numFmt w:val="lowerRoman"/>
      <w:pStyle w:val="Ttulo9"/>
      <w:lvlText w:val="%9."/>
      <w:lvlJc w:val="right"/>
      <w:pPr>
        <w:tabs>
          <w:tab w:val="num" w:pos="1584"/>
        </w:tabs>
        <w:ind w:left="1584" w:hanging="144"/>
      </w:pPr>
    </w:lvl>
  </w:abstractNum>
  <w:abstractNum w:abstractNumId="13" w15:restartNumberingAfterBreak="0">
    <w:nsid w:val="24534252"/>
    <w:multiLevelType w:val="multilevel"/>
    <w:tmpl w:val="2CC25406"/>
    <w:lvl w:ilvl="0">
      <w:start w:val="1"/>
      <w:numFmt w:val="upperLetter"/>
      <w:lvlText w:val="%1."/>
      <w:lvlJc w:val="left"/>
      <w:pPr>
        <w:tabs>
          <w:tab w:val="num" w:pos="907"/>
        </w:tabs>
        <w:ind w:left="907" w:hanging="340"/>
      </w:pPr>
      <w:rPr>
        <w:rFonts w:ascii="Arial" w:hAnsi="Arial" w:cs="Arial" w:hint="default"/>
        <w:b/>
        <w:i w:val="0"/>
        <w:sz w:val="20"/>
        <w:szCs w:val="20"/>
      </w:rPr>
    </w:lvl>
    <w:lvl w:ilvl="1">
      <w:start w:val="1"/>
      <w:numFmt w:val="decimal"/>
      <w:lvlText w:val="%1.%2."/>
      <w:lvlJc w:val="left"/>
      <w:pPr>
        <w:tabs>
          <w:tab w:val="num" w:pos="1304"/>
        </w:tabs>
        <w:ind w:left="1304" w:hanging="397"/>
      </w:pPr>
      <w:rPr>
        <w:rFonts w:ascii="Tahoma" w:hAnsi="Tahoma" w:hint="default"/>
        <w:b/>
        <w:i w:val="0"/>
        <w:sz w:val="20"/>
        <w:szCs w:val="20"/>
      </w:rPr>
    </w:lvl>
    <w:lvl w:ilvl="2">
      <w:start w:val="1"/>
      <w:numFmt w:val="decimal"/>
      <w:lvlText w:val="%3."/>
      <w:lvlJc w:val="left"/>
      <w:pPr>
        <w:tabs>
          <w:tab w:val="num" w:pos="1304"/>
        </w:tabs>
        <w:ind w:left="1304" w:hanging="227"/>
      </w:pPr>
      <w:rPr>
        <w:rFonts w:ascii="Tahoma" w:hAnsi="Tahoma" w:hint="default"/>
        <w:b/>
        <w:i w:val="0"/>
        <w:sz w:val="20"/>
      </w:rPr>
    </w:lvl>
    <w:lvl w:ilvl="3">
      <w:start w:val="1"/>
      <w:numFmt w:val="lowerLetter"/>
      <w:lvlText w:val="%4)"/>
      <w:lvlJc w:val="left"/>
      <w:pPr>
        <w:tabs>
          <w:tab w:val="num" w:pos="2910"/>
        </w:tabs>
        <w:ind w:left="2910" w:hanging="390"/>
      </w:pPr>
      <w:rPr>
        <w:rFonts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C91532"/>
    <w:multiLevelType w:val="hybridMultilevel"/>
    <w:tmpl w:val="38EE84D0"/>
    <w:lvl w:ilvl="0" w:tplc="C0168F26">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15" w15:restartNumberingAfterBreak="0">
    <w:nsid w:val="283252DA"/>
    <w:multiLevelType w:val="multilevel"/>
    <w:tmpl w:val="C37E51B6"/>
    <w:lvl w:ilvl="0">
      <w:start w:val="1"/>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D4D103A"/>
    <w:multiLevelType w:val="multilevel"/>
    <w:tmpl w:val="A836AED2"/>
    <w:lvl w:ilvl="0">
      <w:start w:val="3"/>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E4130A1"/>
    <w:multiLevelType w:val="multilevel"/>
    <w:tmpl w:val="6C2A1742"/>
    <w:lvl w:ilvl="0">
      <w:start w:val="1"/>
      <w:numFmt w:val="upperLetter"/>
      <w:lvlText w:val="%1."/>
      <w:lvlJc w:val="left"/>
      <w:pPr>
        <w:tabs>
          <w:tab w:val="num" w:pos="907"/>
        </w:tabs>
        <w:ind w:left="907" w:hanging="340"/>
      </w:pPr>
      <w:rPr>
        <w:rFonts w:ascii="Arial" w:hAnsi="Arial" w:cs="Arial" w:hint="default"/>
        <w:b/>
        <w:i w:val="0"/>
        <w:sz w:val="20"/>
        <w:szCs w:val="20"/>
      </w:rPr>
    </w:lvl>
    <w:lvl w:ilvl="1">
      <w:start w:val="1"/>
      <w:numFmt w:val="decimal"/>
      <w:lvlText w:val="%1.%2."/>
      <w:lvlJc w:val="left"/>
      <w:pPr>
        <w:tabs>
          <w:tab w:val="num" w:pos="1418"/>
        </w:tabs>
        <w:ind w:left="1418" w:hanging="511"/>
      </w:pPr>
      <w:rPr>
        <w:rFonts w:ascii="Arial" w:hAnsi="Arial" w:cs="Arial" w:hint="default"/>
        <w:b/>
        <w:i w:val="0"/>
        <w:sz w:val="20"/>
        <w:szCs w:val="20"/>
      </w:rPr>
    </w:lvl>
    <w:lvl w:ilvl="2">
      <w:start w:val="1"/>
      <w:numFmt w:val="decimal"/>
      <w:lvlText w:val="%3."/>
      <w:lvlJc w:val="left"/>
      <w:pPr>
        <w:tabs>
          <w:tab w:val="num" w:pos="1304"/>
        </w:tabs>
        <w:ind w:left="1304" w:hanging="227"/>
      </w:pPr>
      <w:rPr>
        <w:rFonts w:ascii="Tahoma" w:hAnsi="Tahoma" w:hint="default"/>
        <w:b/>
        <w:i w:val="0"/>
        <w:sz w:val="20"/>
      </w:rPr>
    </w:lvl>
    <w:lvl w:ilvl="3">
      <w:start w:val="1"/>
      <w:numFmt w:val="lowerLetter"/>
      <w:lvlText w:val="%4)"/>
      <w:lvlJc w:val="left"/>
      <w:pPr>
        <w:tabs>
          <w:tab w:val="num" w:pos="2910"/>
        </w:tabs>
        <w:ind w:left="2910" w:hanging="390"/>
      </w:pPr>
      <w:rPr>
        <w:rFonts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43759E"/>
    <w:multiLevelType w:val="multilevel"/>
    <w:tmpl w:val="E6C22A90"/>
    <w:lvl w:ilvl="0">
      <w:start w:val="3"/>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Tahoma" w:hAnsi="Tahoma"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6976E2D"/>
    <w:multiLevelType w:val="multilevel"/>
    <w:tmpl w:val="DDD83442"/>
    <w:lvl w:ilvl="0">
      <w:start w:val="2"/>
      <w:numFmt w:val="decimal"/>
      <w:lvlText w:val="%1"/>
      <w:lvlJc w:val="left"/>
      <w:pPr>
        <w:tabs>
          <w:tab w:val="num" w:pos="495"/>
        </w:tabs>
        <w:ind w:left="495" w:hanging="495"/>
      </w:pPr>
      <w:rPr>
        <w:rFonts w:hint="default"/>
      </w:rPr>
    </w:lvl>
    <w:lvl w:ilvl="1">
      <w:start w:val="1"/>
      <w:numFmt w:val="decimalZero"/>
      <w:lvlText w:val="%1.%2"/>
      <w:lvlJc w:val="left"/>
      <w:pPr>
        <w:tabs>
          <w:tab w:val="num" w:pos="567"/>
        </w:tabs>
        <w:ind w:left="567" w:hanging="567"/>
      </w:pPr>
      <w:rPr>
        <w:rFonts w:ascii="Arial" w:hAnsi="Arial" w:cs="Arial" w:hint="default"/>
        <w:b/>
        <w:i w:val="0"/>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C4B457C"/>
    <w:multiLevelType w:val="hybridMultilevel"/>
    <w:tmpl w:val="7DF22FA4"/>
    <w:lvl w:ilvl="0" w:tplc="0036875E">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1" w15:restartNumberingAfterBreak="0">
    <w:nsid w:val="518B1722"/>
    <w:multiLevelType w:val="multilevel"/>
    <w:tmpl w:val="5FD61E7E"/>
    <w:lvl w:ilvl="0">
      <w:start w:val="1"/>
      <w:numFmt w:val="upperLetter"/>
      <w:lvlText w:val="%1."/>
      <w:lvlJc w:val="left"/>
      <w:pPr>
        <w:tabs>
          <w:tab w:val="num" w:pos="907"/>
        </w:tabs>
        <w:ind w:left="907" w:hanging="340"/>
      </w:pPr>
      <w:rPr>
        <w:rFonts w:ascii="Arial" w:hAnsi="Arial" w:cs="Arial" w:hint="default"/>
        <w:b/>
        <w:i w:val="0"/>
        <w:sz w:val="20"/>
        <w:szCs w:val="20"/>
      </w:rPr>
    </w:lvl>
    <w:lvl w:ilvl="1">
      <w:start w:val="1"/>
      <w:numFmt w:val="decimal"/>
      <w:lvlText w:val="%1.%2."/>
      <w:lvlJc w:val="left"/>
      <w:pPr>
        <w:tabs>
          <w:tab w:val="num" w:pos="1304"/>
        </w:tabs>
        <w:ind w:left="1304" w:hanging="397"/>
      </w:pPr>
      <w:rPr>
        <w:rFonts w:ascii="Tahoma" w:hAnsi="Tahoma" w:hint="default"/>
        <w:b/>
        <w:i w:val="0"/>
        <w:sz w:val="20"/>
        <w:szCs w:val="20"/>
      </w:rPr>
    </w:lvl>
    <w:lvl w:ilvl="2">
      <w:start w:val="1"/>
      <w:numFmt w:val="decimal"/>
      <w:lvlText w:val="%3."/>
      <w:lvlJc w:val="left"/>
      <w:pPr>
        <w:tabs>
          <w:tab w:val="num" w:pos="1304"/>
        </w:tabs>
        <w:ind w:left="1304" w:hanging="227"/>
      </w:pPr>
      <w:rPr>
        <w:rFonts w:ascii="Tahoma" w:hAnsi="Tahoma" w:hint="default"/>
        <w:b/>
        <w:i w:val="0"/>
        <w:sz w:val="20"/>
      </w:rPr>
    </w:lvl>
    <w:lvl w:ilvl="3">
      <w:start w:val="1"/>
      <w:numFmt w:val="lowerLetter"/>
      <w:lvlText w:val="%4)"/>
      <w:lvlJc w:val="left"/>
      <w:pPr>
        <w:tabs>
          <w:tab w:val="num" w:pos="2910"/>
        </w:tabs>
        <w:ind w:left="2910" w:hanging="390"/>
      </w:pPr>
      <w:rPr>
        <w:rFonts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76553B"/>
    <w:multiLevelType w:val="multilevel"/>
    <w:tmpl w:val="CBD06AC2"/>
    <w:lvl w:ilvl="0">
      <w:start w:val="1"/>
      <w:numFmt w:val="upperLetter"/>
      <w:lvlText w:val="%1."/>
      <w:lvlJc w:val="left"/>
      <w:pPr>
        <w:tabs>
          <w:tab w:val="num" w:pos="907"/>
        </w:tabs>
        <w:ind w:left="907" w:hanging="340"/>
      </w:pPr>
      <w:rPr>
        <w:rFonts w:ascii="Arial" w:hAnsi="Arial" w:cs="Arial" w:hint="default"/>
        <w:b/>
        <w:i w:val="0"/>
        <w:sz w:val="20"/>
        <w:szCs w:val="20"/>
      </w:rPr>
    </w:lvl>
    <w:lvl w:ilvl="1">
      <w:start w:val="1"/>
      <w:numFmt w:val="decimal"/>
      <w:lvlText w:val="%1.%2."/>
      <w:lvlJc w:val="left"/>
      <w:pPr>
        <w:tabs>
          <w:tab w:val="num" w:pos="1304"/>
        </w:tabs>
        <w:ind w:left="1304" w:hanging="397"/>
      </w:pPr>
      <w:rPr>
        <w:rFonts w:ascii="Tahoma" w:hAnsi="Tahoma" w:hint="default"/>
        <w:b/>
        <w:i w:val="0"/>
        <w:sz w:val="20"/>
        <w:szCs w:val="20"/>
      </w:rPr>
    </w:lvl>
    <w:lvl w:ilvl="2">
      <w:start w:val="1"/>
      <w:numFmt w:val="decimal"/>
      <w:lvlText w:val="%3."/>
      <w:lvlJc w:val="left"/>
      <w:pPr>
        <w:tabs>
          <w:tab w:val="num" w:pos="1304"/>
        </w:tabs>
        <w:ind w:left="1304" w:hanging="227"/>
      </w:pPr>
      <w:rPr>
        <w:rFonts w:ascii="Tahoma" w:hAnsi="Tahoma" w:hint="default"/>
        <w:b/>
        <w:i w:val="0"/>
        <w:sz w:val="20"/>
      </w:rPr>
    </w:lvl>
    <w:lvl w:ilvl="3">
      <w:start w:val="1"/>
      <w:numFmt w:val="lowerLetter"/>
      <w:lvlText w:val="%4)"/>
      <w:lvlJc w:val="left"/>
      <w:pPr>
        <w:tabs>
          <w:tab w:val="num" w:pos="2910"/>
        </w:tabs>
        <w:ind w:left="2910" w:hanging="390"/>
      </w:pPr>
      <w:rPr>
        <w:rFonts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C91C2A"/>
    <w:multiLevelType w:val="multilevel"/>
    <w:tmpl w:val="5216A0FA"/>
    <w:lvl w:ilvl="0">
      <w:start w:val="1"/>
      <w:numFmt w:val="upperLetter"/>
      <w:lvlText w:val="%1."/>
      <w:lvlJc w:val="left"/>
      <w:pPr>
        <w:tabs>
          <w:tab w:val="num" w:pos="907"/>
        </w:tabs>
        <w:ind w:left="907" w:hanging="340"/>
      </w:pPr>
      <w:rPr>
        <w:rFonts w:ascii="Arial" w:hAnsi="Arial" w:cs="Arial" w:hint="default"/>
        <w:b/>
        <w:i w:val="0"/>
        <w:sz w:val="20"/>
        <w:szCs w:val="20"/>
      </w:rPr>
    </w:lvl>
    <w:lvl w:ilvl="1">
      <w:start w:val="1"/>
      <w:numFmt w:val="decimal"/>
      <w:lvlText w:val="%1.%2."/>
      <w:lvlJc w:val="left"/>
      <w:pPr>
        <w:tabs>
          <w:tab w:val="num" w:pos="1418"/>
        </w:tabs>
        <w:ind w:left="1418" w:hanging="511"/>
      </w:pPr>
      <w:rPr>
        <w:rFonts w:ascii="Arial" w:hAnsi="Arial" w:cs="Arial" w:hint="default"/>
        <w:b/>
        <w:i w:val="0"/>
        <w:caps w:val="0"/>
        <w:sz w:val="20"/>
        <w:szCs w:val="20"/>
      </w:rPr>
    </w:lvl>
    <w:lvl w:ilvl="2">
      <w:start w:val="1"/>
      <w:numFmt w:val="decimal"/>
      <w:lvlText w:val="%3."/>
      <w:lvlJc w:val="left"/>
      <w:pPr>
        <w:tabs>
          <w:tab w:val="num" w:pos="1304"/>
        </w:tabs>
        <w:ind w:left="1304" w:hanging="227"/>
      </w:pPr>
      <w:rPr>
        <w:rFonts w:ascii="Tahoma" w:hAnsi="Tahoma" w:hint="default"/>
        <w:b/>
        <w:i w:val="0"/>
        <w:sz w:val="20"/>
      </w:rPr>
    </w:lvl>
    <w:lvl w:ilvl="3">
      <w:start w:val="1"/>
      <w:numFmt w:val="lowerLetter"/>
      <w:lvlText w:val="%4)"/>
      <w:lvlJc w:val="left"/>
      <w:pPr>
        <w:tabs>
          <w:tab w:val="num" w:pos="2910"/>
        </w:tabs>
        <w:ind w:left="2910" w:hanging="390"/>
      </w:pPr>
      <w:rPr>
        <w:rFonts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1526376"/>
    <w:multiLevelType w:val="multilevel"/>
    <w:tmpl w:val="0AFCC574"/>
    <w:lvl w:ilvl="0">
      <w:start w:val="1"/>
      <w:numFmt w:val="upperLetter"/>
      <w:lvlText w:val="%1."/>
      <w:lvlJc w:val="left"/>
      <w:pPr>
        <w:tabs>
          <w:tab w:val="num" w:pos="907"/>
        </w:tabs>
        <w:ind w:left="907" w:hanging="340"/>
      </w:pPr>
      <w:rPr>
        <w:rFonts w:ascii="Arial" w:hAnsi="Arial" w:cs="Arial" w:hint="default"/>
        <w:b/>
        <w:i w:val="0"/>
        <w:sz w:val="20"/>
        <w:szCs w:val="20"/>
      </w:rPr>
    </w:lvl>
    <w:lvl w:ilvl="1">
      <w:start w:val="1"/>
      <w:numFmt w:val="decimal"/>
      <w:lvlText w:val="%1.%2."/>
      <w:lvlJc w:val="left"/>
      <w:pPr>
        <w:tabs>
          <w:tab w:val="num" w:pos="1418"/>
        </w:tabs>
        <w:ind w:left="1418" w:hanging="511"/>
      </w:pPr>
      <w:rPr>
        <w:rFonts w:ascii="Tahoma" w:hAnsi="Tahoma" w:hint="default"/>
        <w:b/>
        <w:i w:val="0"/>
        <w:caps w:val="0"/>
        <w:sz w:val="20"/>
        <w:szCs w:val="20"/>
      </w:rPr>
    </w:lvl>
    <w:lvl w:ilvl="2">
      <w:start w:val="1"/>
      <w:numFmt w:val="decimal"/>
      <w:lvlText w:val="%3."/>
      <w:lvlJc w:val="left"/>
      <w:pPr>
        <w:tabs>
          <w:tab w:val="num" w:pos="1304"/>
        </w:tabs>
        <w:ind w:left="1304" w:hanging="227"/>
      </w:pPr>
      <w:rPr>
        <w:rFonts w:ascii="Tahoma" w:hAnsi="Tahoma" w:hint="default"/>
        <w:b/>
        <w:i w:val="0"/>
        <w:sz w:val="20"/>
      </w:rPr>
    </w:lvl>
    <w:lvl w:ilvl="3">
      <w:start w:val="1"/>
      <w:numFmt w:val="lowerLetter"/>
      <w:lvlText w:val="%4)"/>
      <w:lvlJc w:val="left"/>
      <w:pPr>
        <w:tabs>
          <w:tab w:val="num" w:pos="2910"/>
        </w:tabs>
        <w:ind w:left="2910" w:hanging="390"/>
      </w:pPr>
      <w:rPr>
        <w:rFonts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579241D"/>
    <w:multiLevelType w:val="multilevel"/>
    <w:tmpl w:val="6BEA52A6"/>
    <w:lvl w:ilvl="0">
      <w:start w:val="1"/>
      <w:numFmt w:val="decimal"/>
      <w:pStyle w:val="INDEX"/>
      <w:lvlText w:val="%1."/>
      <w:lvlJc w:val="left"/>
      <w:pPr>
        <w:tabs>
          <w:tab w:val="num" w:pos="851"/>
        </w:tabs>
        <w:ind w:left="851" w:hanging="454"/>
      </w:pPr>
      <w:rPr>
        <w:rFonts w:ascii="Tahoma" w:hAnsi="Tahoma" w:hint="default"/>
        <w:b/>
        <w:i w:val="0"/>
        <w:caps/>
        <w:strike w:val="0"/>
        <w:dstrike w:val="0"/>
        <w:outline w:val="0"/>
        <w:shadow w:val="0"/>
        <w:emboss w:val="0"/>
        <w:imprint w:val="0"/>
        <w:vanish w:val="0"/>
        <w:sz w:val="20"/>
        <w:szCs w:val="20"/>
        <w:u w:val="none"/>
        <w:effect w:val="none"/>
        <w:vertAlign w:val="baseline"/>
      </w:rPr>
    </w:lvl>
    <w:lvl w:ilvl="1">
      <w:start w:val="1"/>
      <w:numFmt w:val="decimal"/>
      <w:lvlText w:val="%1.%2."/>
      <w:lvlJc w:val="left"/>
      <w:pPr>
        <w:tabs>
          <w:tab w:val="num" w:pos="907"/>
        </w:tabs>
        <w:ind w:left="907" w:hanging="56"/>
      </w:pPr>
      <w:rPr>
        <w:rFonts w:ascii="Tahoma" w:hAnsi="Tahoma" w:hint="default"/>
        <w:b/>
        <w:i w:val="0"/>
        <w:caps w:val="0"/>
        <w:strike w:val="0"/>
        <w:dstrike w:val="0"/>
        <w:outline w:val="0"/>
        <w:shadow w:val="0"/>
        <w:emboss w:val="0"/>
        <w:imprint w:val="0"/>
        <w:vanish w:val="0"/>
        <w:sz w:val="20"/>
        <w:szCs w:val="20"/>
        <w:vertAlign w:val="baseline"/>
      </w:rPr>
    </w:lvl>
    <w:lvl w:ilvl="2">
      <w:start w:val="1"/>
      <w:numFmt w:val="decimal"/>
      <w:lvlText w:val="%1.%2.%3."/>
      <w:lvlJc w:val="left"/>
      <w:pPr>
        <w:tabs>
          <w:tab w:val="num" w:pos="1134"/>
        </w:tabs>
        <w:ind w:left="1134" w:hanging="737"/>
      </w:pPr>
      <w:rPr>
        <w:rFonts w:ascii="Tahoma" w:hAnsi="Tahoma" w:hint="default"/>
        <w:b/>
        <w:i w:val="0"/>
        <w:sz w:val="20"/>
        <w:szCs w:val="20"/>
      </w:rPr>
    </w:lvl>
    <w:lvl w:ilvl="3">
      <w:start w:val="1"/>
      <w:numFmt w:val="decimal"/>
      <w:lvlText w:val="%1.%2.%3.%4."/>
      <w:lvlJc w:val="left"/>
      <w:pPr>
        <w:tabs>
          <w:tab w:val="num" w:pos="2557"/>
        </w:tabs>
        <w:ind w:left="2125" w:hanging="648"/>
      </w:pPr>
      <w:rPr>
        <w:rFonts w:hint="default"/>
      </w:rPr>
    </w:lvl>
    <w:lvl w:ilvl="4">
      <w:start w:val="1"/>
      <w:numFmt w:val="decimal"/>
      <w:lvlText w:val="%1.%2.%3.%4.%5."/>
      <w:lvlJc w:val="left"/>
      <w:pPr>
        <w:tabs>
          <w:tab w:val="num" w:pos="2917"/>
        </w:tabs>
        <w:ind w:left="2629" w:hanging="792"/>
      </w:pPr>
      <w:rPr>
        <w:rFonts w:hint="default"/>
      </w:rPr>
    </w:lvl>
    <w:lvl w:ilvl="5">
      <w:start w:val="1"/>
      <w:numFmt w:val="decimal"/>
      <w:lvlText w:val="%1.%2.%3.%4.%5.%6."/>
      <w:lvlJc w:val="left"/>
      <w:pPr>
        <w:tabs>
          <w:tab w:val="num" w:pos="3637"/>
        </w:tabs>
        <w:ind w:left="3133" w:hanging="936"/>
      </w:pPr>
      <w:rPr>
        <w:rFonts w:hint="default"/>
      </w:rPr>
    </w:lvl>
    <w:lvl w:ilvl="6">
      <w:start w:val="1"/>
      <w:numFmt w:val="decimal"/>
      <w:lvlText w:val="%1.%2.%3.%4.%5.%6.%7."/>
      <w:lvlJc w:val="left"/>
      <w:pPr>
        <w:tabs>
          <w:tab w:val="num" w:pos="3997"/>
        </w:tabs>
        <w:ind w:left="3637" w:hanging="1080"/>
      </w:pPr>
      <w:rPr>
        <w:rFonts w:hint="default"/>
      </w:rPr>
    </w:lvl>
    <w:lvl w:ilvl="7">
      <w:start w:val="1"/>
      <w:numFmt w:val="decimal"/>
      <w:lvlText w:val="%1.%2.%3.%4.%5.%6.%7.%8."/>
      <w:lvlJc w:val="left"/>
      <w:pPr>
        <w:tabs>
          <w:tab w:val="num" w:pos="4717"/>
        </w:tabs>
        <w:ind w:left="4141" w:hanging="1224"/>
      </w:pPr>
      <w:rPr>
        <w:rFonts w:hint="default"/>
      </w:rPr>
    </w:lvl>
    <w:lvl w:ilvl="8">
      <w:start w:val="1"/>
      <w:numFmt w:val="decimal"/>
      <w:lvlText w:val="%1.%2.%3.%4.%5.%6.%7.%8.%9."/>
      <w:lvlJc w:val="left"/>
      <w:pPr>
        <w:tabs>
          <w:tab w:val="num" w:pos="5437"/>
        </w:tabs>
        <w:ind w:left="4717" w:hanging="1440"/>
      </w:pPr>
      <w:rPr>
        <w:rFonts w:hint="default"/>
      </w:rPr>
    </w:lvl>
  </w:abstractNum>
  <w:abstractNum w:abstractNumId="26" w15:restartNumberingAfterBreak="0">
    <w:nsid w:val="6B5F628C"/>
    <w:multiLevelType w:val="hybridMultilevel"/>
    <w:tmpl w:val="4DB0CB90"/>
    <w:lvl w:ilvl="0" w:tplc="C706AF7A">
      <w:start w:val="1"/>
      <w:numFmt w:val="upperLetter"/>
      <w:lvlText w:val="%1."/>
      <w:lvlJc w:val="left"/>
      <w:pPr>
        <w:tabs>
          <w:tab w:val="num" w:pos="907"/>
        </w:tabs>
        <w:ind w:left="907" w:hanging="340"/>
      </w:pPr>
      <w:rPr>
        <w:rFonts w:ascii="Arial" w:hAnsi="Arial" w:cs="Arial" w:hint="default"/>
        <w:b/>
        <w:i w:val="0"/>
        <w:sz w:val="20"/>
        <w:szCs w:val="20"/>
      </w:rPr>
    </w:lvl>
    <w:lvl w:ilvl="1" w:tplc="04030019" w:tentative="1">
      <w:start w:val="1"/>
      <w:numFmt w:val="lowerLetter"/>
      <w:lvlText w:val="%2."/>
      <w:lvlJc w:val="left"/>
      <w:pPr>
        <w:tabs>
          <w:tab w:val="num" w:pos="1440"/>
        </w:tabs>
        <w:ind w:left="1440" w:hanging="360"/>
      </w:pPr>
    </w:lvl>
    <w:lvl w:ilvl="2" w:tplc="0403001B" w:tentative="1">
      <w:start w:val="1"/>
      <w:numFmt w:val="lowerRoman"/>
      <w:lvlText w:val="%3."/>
      <w:lvlJc w:val="right"/>
      <w:pPr>
        <w:tabs>
          <w:tab w:val="num" w:pos="2160"/>
        </w:tabs>
        <w:ind w:left="2160" w:hanging="180"/>
      </w:pPr>
    </w:lvl>
    <w:lvl w:ilvl="3" w:tplc="0403000F" w:tentative="1">
      <w:start w:val="1"/>
      <w:numFmt w:val="decimal"/>
      <w:lvlText w:val="%4."/>
      <w:lvlJc w:val="left"/>
      <w:pPr>
        <w:tabs>
          <w:tab w:val="num" w:pos="2880"/>
        </w:tabs>
        <w:ind w:left="2880" w:hanging="360"/>
      </w:pPr>
    </w:lvl>
    <w:lvl w:ilvl="4" w:tplc="04030019" w:tentative="1">
      <w:start w:val="1"/>
      <w:numFmt w:val="lowerLetter"/>
      <w:lvlText w:val="%5."/>
      <w:lvlJc w:val="left"/>
      <w:pPr>
        <w:tabs>
          <w:tab w:val="num" w:pos="3600"/>
        </w:tabs>
        <w:ind w:left="3600" w:hanging="360"/>
      </w:pPr>
    </w:lvl>
    <w:lvl w:ilvl="5" w:tplc="0403001B" w:tentative="1">
      <w:start w:val="1"/>
      <w:numFmt w:val="lowerRoman"/>
      <w:lvlText w:val="%6."/>
      <w:lvlJc w:val="right"/>
      <w:pPr>
        <w:tabs>
          <w:tab w:val="num" w:pos="4320"/>
        </w:tabs>
        <w:ind w:left="4320" w:hanging="180"/>
      </w:pPr>
    </w:lvl>
    <w:lvl w:ilvl="6" w:tplc="0403000F" w:tentative="1">
      <w:start w:val="1"/>
      <w:numFmt w:val="decimal"/>
      <w:lvlText w:val="%7."/>
      <w:lvlJc w:val="left"/>
      <w:pPr>
        <w:tabs>
          <w:tab w:val="num" w:pos="5040"/>
        </w:tabs>
        <w:ind w:left="5040" w:hanging="360"/>
      </w:pPr>
    </w:lvl>
    <w:lvl w:ilvl="7" w:tplc="04030019" w:tentative="1">
      <w:start w:val="1"/>
      <w:numFmt w:val="lowerLetter"/>
      <w:lvlText w:val="%8."/>
      <w:lvlJc w:val="left"/>
      <w:pPr>
        <w:tabs>
          <w:tab w:val="num" w:pos="5760"/>
        </w:tabs>
        <w:ind w:left="5760" w:hanging="360"/>
      </w:pPr>
    </w:lvl>
    <w:lvl w:ilvl="8" w:tplc="0403001B" w:tentative="1">
      <w:start w:val="1"/>
      <w:numFmt w:val="lowerRoman"/>
      <w:lvlText w:val="%9."/>
      <w:lvlJc w:val="right"/>
      <w:pPr>
        <w:tabs>
          <w:tab w:val="num" w:pos="6480"/>
        </w:tabs>
        <w:ind w:left="6480" w:hanging="180"/>
      </w:pPr>
    </w:lvl>
  </w:abstractNum>
  <w:abstractNum w:abstractNumId="27" w15:restartNumberingAfterBreak="0">
    <w:nsid w:val="74215BC7"/>
    <w:multiLevelType w:val="hybridMultilevel"/>
    <w:tmpl w:val="795E6F8E"/>
    <w:lvl w:ilvl="0" w:tplc="043E0B80">
      <w:start w:val="1"/>
      <w:numFmt w:val="bullet"/>
      <w:lvlText w:val=""/>
      <w:lvlJc w:val="left"/>
      <w:pPr>
        <w:tabs>
          <w:tab w:val="num" w:pos="1984"/>
        </w:tabs>
        <w:ind w:left="1984" w:hanging="284"/>
      </w:pPr>
      <w:rPr>
        <w:rFonts w:ascii="Wingdings" w:hAnsi="Wingdings" w:hint="default"/>
      </w:rPr>
    </w:lvl>
    <w:lvl w:ilvl="1" w:tplc="04030003" w:tentative="1">
      <w:start w:val="1"/>
      <w:numFmt w:val="bullet"/>
      <w:lvlText w:val="o"/>
      <w:lvlJc w:val="left"/>
      <w:pPr>
        <w:tabs>
          <w:tab w:val="num" w:pos="3137"/>
        </w:tabs>
        <w:ind w:left="3137" w:hanging="360"/>
      </w:pPr>
      <w:rPr>
        <w:rFonts w:ascii="Courier New" w:hAnsi="Courier New" w:cs="Courier New" w:hint="default"/>
      </w:rPr>
    </w:lvl>
    <w:lvl w:ilvl="2" w:tplc="04030005" w:tentative="1">
      <w:start w:val="1"/>
      <w:numFmt w:val="bullet"/>
      <w:lvlText w:val=""/>
      <w:lvlJc w:val="left"/>
      <w:pPr>
        <w:tabs>
          <w:tab w:val="num" w:pos="3857"/>
        </w:tabs>
        <w:ind w:left="3857" w:hanging="360"/>
      </w:pPr>
      <w:rPr>
        <w:rFonts w:ascii="Wingdings" w:hAnsi="Wingdings" w:hint="default"/>
      </w:rPr>
    </w:lvl>
    <w:lvl w:ilvl="3" w:tplc="04030001" w:tentative="1">
      <w:start w:val="1"/>
      <w:numFmt w:val="bullet"/>
      <w:lvlText w:val=""/>
      <w:lvlJc w:val="left"/>
      <w:pPr>
        <w:tabs>
          <w:tab w:val="num" w:pos="4577"/>
        </w:tabs>
        <w:ind w:left="4577" w:hanging="360"/>
      </w:pPr>
      <w:rPr>
        <w:rFonts w:ascii="Symbol" w:hAnsi="Symbol" w:hint="default"/>
      </w:rPr>
    </w:lvl>
    <w:lvl w:ilvl="4" w:tplc="04030003" w:tentative="1">
      <w:start w:val="1"/>
      <w:numFmt w:val="bullet"/>
      <w:lvlText w:val="o"/>
      <w:lvlJc w:val="left"/>
      <w:pPr>
        <w:tabs>
          <w:tab w:val="num" w:pos="5297"/>
        </w:tabs>
        <w:ind w:left="5297" w:hanging="360"/>
      </w:pPr>
      <w:rPr>
        <w:rFonts w:ascii="Courier New" w:hAnsi="Courier New" w:cs="Courier New" w:hint="default"/>
      </w:rPr>
    </w:lvl>
    <w:lvl w:ilvl="5" w:tplc="04030005" w:tentative="1">
      <w:start w:val="1"/>
      <w:numFmt w:val="bullet"/>
      <w:lvlText w:val=""/>
      <w:lvlJc w:val="left"/>
      <w:pPr>
        <w:tabs>
          <w:tab w:val="num" w:pos="6017"/>
        </w:tabs>
        <w:ind w:left="6017" w:hanging="360"/>
      </w:pPr>
      <w:rPr>
        <w:rFonts w:ascii="Wingdings" w:hAnsi="Wingdings" w:hint="default"/>
      </w:rPr>
    </w:lvl>
    <w:lvl w:ilvl="6" w:tplc="04030001" w:tentative="1">
      <w:start w:val="1"/>
      <w:numFmt w:val="bullet"/>
      <w:lvlText w:val=""/>
      <w:lvlJc w:val="left"/>
      <w:pPr>
        <w:tabs>
          <w:tab w:val="num" w:pos="6737"/>
        </w:tabs>
        <w:ind w:left="6737" w:hanging="360"/>
      </w:pPr>
      <w:rPr>
        <w:rFonts w:ascii="Symbol" w:hAnsi="Symbol" w:hint="default"/>
      </w:rPr>
    </w:lvl>
    <w:lvl w:ilvl="7" w:tplc="04030003" w:tentative="1">
      <w:start w:val="1"/>
      <w:numFmt w:val="bullet"/>
      <w:lvlText w:val="o"/>
      <w:lvlJc w:val="left"/>
      <w:pPr>
        <w:tabs>
          <w:tab w:val="num" w:pos="7457"/>
        </w:tabs>
        <w:ind w:left="7457" w:hanging="360"/>
      </w:pPr>
      <w:rPr>
        <w:rFonts w:ascii="Courier New" w:hAnsi="Courier New" w:cs="Courier New" w:hint="default"/>
      </w:rPr>
    </w:lvl>
    <w:lvl w:ilvl="8" w:tplc="04030005" w:tentative="1">
      <w:start w:val="1"/>
      <w:numFmt w:val="bullet"/>
      <w:lvlText w:val=""/>
      <w:lvlJc w:val="left"/>
      <w:pPr>
        <w:tabs>
          <w:tab w:val="num" w:pos="8177"/>
        </w:tabs>
        <w:ind w:left="8177" w:hanging="360"/>
      </w:pPr>
      <w:rPr>
        <w:rFonts w:ascii="Wingdings" w:hAnsi="Wingdings" w:hint="default"/>
      </w:rPr>
    </w:lvl>
  </w:abstractNum>
  <w:abstractNum w:abstractNumId="28" w15:restartNumberingAfterBreak="0">
    <w:nsid w:val="782B4B63"/>
    <w:multiLevelType w:val="multilevel"/>
    <w:tmpl w:val="5928AF8C"/>
    <w:lvl w:ilvl="0">
      <w:start w:val="1"/>
      <w:numFmt w:val="upperLetter"/>
      <w:lvlText w:val="%1."/>
      <w:lvlJc w:val="left"/>
      <w:pPr>
        <w:tabs>
          <w:tab w:val="num" w:pos="907"/>
        </w:tabs>
        <w:ind w:left="907" w:hanging="340"/>
      </w:pPr>
      <w:rPr>
        <w:rFonts w:ascii="Arial" w:hAnsi="Arial" w:cs="Arial" w:hint="default"/>
        <w:b/>
        <w:i w:val="0"/>
        <w:sz w:val="20"/>
        <w:szCs w:val="20"/>
      </w:rPr>
    </w:lvl>
    <w:lvl w:ilvl="1">
      <w:start w:val="1"/>
      <w:numFmt w:val="decimal"/>
      <w:lvlText w:val="%1.%2."/>
      <w:lvlJc w:val="left"/>
      <w:pPr>
        <w:tabs>
          <w:tab w:val="num" w:pos="1418"/>
        </w:tabs>
        <w:ind w:left="1418" w:hanging="511"/>
      </w:pPr>
      <w:rPr>
        <w:rFonts w:ascii="Arial" w:hAnsi="Arial" w:cs="Arial" w:hint="default"/>
        <w:b/>
        <w:i w:val="0"/>
        <w:caps w:val="0"/>
        <w:sz w:val="20"/>
        <w:szCs w:val="20"/>
      </w:rPr>
    </w:lvl>
    <w:lvl w:ilvl="2">
      <w:start w:val="1"/>
      <w:numFmt w:val="decimal"/>
      <w:lvlText w:val="%3."/>
      <w:lvlJc w:val="left"/>
      <w:pPr>
        <w:tabs>
          <w:tab w:val="num" w:pos="1304"/>
        </w:tabs>
        <w:ind w:left="1304" w:hanging="227"/>
      </w:pPr>
      <w:rPr>
        <w:rFonts w:ascii="Tahoma" w:hAnsi="Tahoma" w:hint="default"/>
        <w:b/>
        <w:i w:val="0"/>
        <w:sz w:val="20"/>
      </w:rPr>
    </w:lvl>
    <w:lvl w:ilvl="3">
      <w:start w:val="1"/>
      <w:numFmt w:val="lowerLetter"/>
      <w:lvlText w:val="%4)"/>
      <w:lvlJc w:val="left"/>
      <w:pPr>
        <w:tabs>
          <w:tab w:val="num" w:pos="2910"/>
        </w:tabs>
        <w:ind w:left="2910" w:hanging="390"/>
      </w:pPr>
      <w:rPr>
        <w:rFonts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2"/>
  </w:num>
  <w:num w:numId="12">
    <w:abstractNumId w:val="25"/>
  </w:num>
  <w:num w:numId="13">
    <w:abstractNumId w:val="10"/>
  </w:num>
  <w:num w:numId="14">
    <w:abstractNumId w:val="19"/>
  </w:num>
  <w:num w:numId="15">
    <w:abstractNumId w:val="16"/>
  </w:num>
  <w:num w:numId="16">
    <w:abstractNumId w:val="13"/>
  </w:num>
  <w:num w:numId="17">
    <w:abstractNumId w:val="27"/>
  </w:num>
  <w:num w:numId="18">
    <w:abstractNumId w:val="14"/>
  </w:num>
  <w:num w:numId="19">
    <w:abstractNumId w:val="26"/>
  </w:num>
  <w:num w:numId="20">
    <w:abstractNumId w:val="20"/>
  </w:num>
  <w:num w:numId="21">
    <w:abstractNumId w:val="21"/>
  </w:num>
  <w:num w:numId="22">
    <w:abstractNumId w:val="22"/>
  </w:num>
  <w:num w:numId="23">
    <w:abstractNumId w:val="17"/>
  </w:num>
  <w:num w:numId="24">
    <w:abstractNumId w:val="24"/>
  </w:num>
  <w:num w:numId="25">
    <w:abstractNumId w:val="11"/>
  </w:num>
  <w:num w:numId="26">
    <w:abstractNumId w:val="23"/>
  </w:num>
  <w:num w:numId="27">
    <w:abstractNumId w:val="28"/>
  </w:num>
  <w:num w:numId="28">
    <w:abstractNumId w:val="18"/>
  </w:num>
  <w:num w:numId="29">
    <w:abstractNumId w:val="1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64"/>
  <w:displayHorizontalDrawingGridEvery w:val="0"/>
  <w:displayVerticalDrawingGridEvery w:val="2"/>
  <w:noPunctuationKerning/>
  <w:characterSpacingControl w:val="doNotCompress"/>
  <w:hdrShapeDefaults>
    <o:shapedefaults v:ext="edit" spidmax="54273"/>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53175"/>
    <w:rsid w:val="00022FBC"/>
    <w:rsid w:val="00052F95"/>
    <w:rsid w:val="000D6250"/>
    <w:rsid w:val="00100536"/>
    <w:rsid w:val="0010163D"/>
    <w:rsid w:val="00137A29"/>
    <w:rsid w:val="0014124D"/>
    <w:rsid w:val="001540BF"/>
    <w:rsid w:val="00155FDF"/>
    <w:rsid w:val="001675E2"/>
    <w:rsid w:val="00191007"/>
    <w:rsid w:val="00193AAF"/>
    <w:rsid w:val="001A4C05"/>
    <w:rsid w:val="001A584B"/>
    <w:rsid w:val="001B7CFF"/>
    <w:rsid w:val="001C63B4"/>
    <w:rsid w:val="001D250B"/>
    <w:rsid w:val="001D7575"/>
    <w:rsid w:val="00203A7E"/>
    <w:rsid w:val="00264E35"/>
    <w:rsid w:val="00276134"/>
    <w:rsid w:val="002A060A"/>
    <w:rsid w:val="002A7700"/>
    <w:rsid w:val="002B3208"/>
    <w:rsid w:val="002D12E5"/>
    <w:rsid w:val="002E5673"/>
    <w:rsid w:val="002F24F1"/>
    <w:rsid w:val="0031287F"/>
    <w:rsid w:val="00320127"/>
    <w:rsid w:val="00342D4B"/>
    <w:rsid w:val="00351BE8"/>
    <w:rsid w:val="00361E64"/>
    <w:rsid w:val="003622AD"/>
    <w:rsid w:val="0036512A"/>
    <w:rsid w:val="0036541F"/>
    <w:rsid w:val="003A224F"/>
    <w:rsid w:val="003F72D8"/>
    <w:rsid w:val="00410B8B"/>
    <w:rsid w:val="0041247F"/>
    <w:rsid w:val="0043466A"/>
    <w:rsid w:val="00452A3F"/>
    <w:rsid w:val="00466653"/>
    <w:rsid w:val="00475123"/>
    <w:rsid w:val="0048781B"/>
    <w:rsid w:val="004A3C8C"/>
    <w:rsid w:val="004B4819"/>
    <w:rsid w:val="004B6D99"/>
    <w:rsid w:val="004C67AC"/>
    <w:rsid w:val="004F24DC"/>
    <w:rsid w:val="00501E9A"/>
    <w:rsid w:val="00523906"/>
    <w:rsid w:val="00551C92"/>
    <w:rsid w:val="005577D5"/>
    <w:rsid w:val="005809D3"/>
    <w:rsid w:val="006065C7"/>
    <w:rsid w:val="00626B77"/>
    <w:rsid w:val="00627236"/>
    <w:rsid w:val="00653175"/>
    <w:rsid w:val="00667A8A"/>
    <w:rsid w:val="006B102A"/>
    <w:rsid w:val="006D0504"/>
    <w:rsid w:val="006E5C56"/>
    <w:rsid w:val="006F1011"/>
    <w:rsid w:val="007027DC"/>
    <w:rsid w:val="00702E4D"/>
    <w:rsid w:val="007042AB"/>
    <w:rsid w:val="00770A36"/>
    <w:rsid w:val="00771E05"/>
    <w:rsid w:val="00795A97"/>
    <w:rsid w:val="007B113B"/>
    <w:rsid w:val="007D0E66"/>
    <w:rsid w:val="007F27BC"/>
    <w:rsid w:val="008019B6"/>
    <w:rsid w:val="00841F33"/>
    <w:rsid w:val="00856945"/>
    <w:rsid w:val="008611C1"/>
    <w:rsid w:val="0086565F"/>
    <w:rsid w:val="00882FFB"/>
    <w:rsid w:val="00893B9C"/>
    <w:rsid w:val="008A2A55"/>
    <w:rsid w:val="008C4912"/>
    <w:rsid w:val="00904836"/>
    <w:rsid w:val="00911BB2"/>
    <w:rsid w:val="00915BAE"/>
    <w:rsid w:val="009262EE"/>
    <w:rsid w:val="00947F54"/>
    <w:rsid w:val="009C30DD"/>
    <w:rsid w:val="009C52E5"/>
    <w:rsid w:val="009D2C62"/>
    <w:rsid w:val="00A07401"/>
    <w:rsid w:val="00A12F0A"/>
    <w:rsid w:val="00A36D8B"/>
    <w:rsid w:val="00A4017C"/>
    <w:rsid w:val="00A479B6"/>
    <w:rsid w:val="00A721A5"/>
    <w:rsid w:val="00AD251A"/>
    <w:rsid w:val="00AD58A4"/>
    <w:rsid w:val="00AD75D3"/>
    <w:rsid w:val="00B03933"/>
    <w:rsid w:val="00B17EE2"/>
    <w:rsid w:val="00B242AA"/>
    <w:rsid w:val="00B267B0"/>
    <w:rsid w:val="00B44CCC"/>
    <w:rsid w:val="00B53F10"/>
    <w:rsid w:val="00B558F9"/>
    <w:rsid w:val="00B6605E"/>
    <w:rsid w:val="00BA7439"/>
    <w:rsid w:val="00BB5E0A"/>
    <w:rsid w:val="00BC65B5"/>
    <w:rsid w:val="00BE3D1B"/>
    <w:rsid w:val="00BE5CEB"/>
    <w:rsid w:val="00BE797F"/>
    <w:rsid w:val="00C15F4A"/>
    <w:rsid w:val="00C22EA2"/>
    <w:rsid w:val="00C26E1E"/>
    <w:rsid w:val="00C55C0F"/>
    <w:rsid w:val="00C7463F"/>
    <w:rsid w:val="00C9040D"/>
    <w:rsid w:val="00C9726B"/>
    <w:rsid w:val="00C975F7"/>
    <w:rsid w:val="00CB51AF"/>
    <w:rsid w:val="00CC1D9E"/>
    <w:rsid w:val="00CE763C"/>
    <w:rsid w:val="00D3343E"/>
    <w:rsid w:val="00D4400E"/>
    <w:rsid w:val="00D7171A"/>
    <w:rsid w:val="00D72F31"/>
    <w:rsid w:val="00D86796"/>
    <w:rsid w:val="00DB1078"/>
    <w:rsid w:val="00DC3F07"/>
    <w:rsid w:val="00DD3C6B"/>
    <w:rsid w:val="00DD4EC6"/>
    <w:rsid w:val="00E10D5C"/>
    <w:rsid w:val="00E23FC3"/>
    <w:rsid w:val="00E4683D"/>
    <w:rsid w:val="00E64FE0"/>
    <w:rsid w:val="00E740D5"/>
    <w:rsid w:val="00E74115"/>
    <w:rsid w:val="00E74293"/>
    <w:rsid w:val="00E871DC"/>
    <w:rsid w:val="00E937F1"/>
    <w:rsid w:val="00EA01A0"/>
    <w:rsid w:val="00EA046E"/>
    <w:rsid w:val="00EA2F49"/>
    <w:rsid w:val="00EA37F3"/>
    <w:rsid w:val="00EF036B"/>
    <w:rsid w:val="00EF70A4"/>
    <w:rsid w:val="00F04865"/>
    <w:rsid w:val="00F15E76"/>
    <w:rsid w:val="00F4536B"/>
    <w:rsid w:val="00F56340"/>
    <w:rsid w:val="00F72B6C"/>
    <w:rsid w:val="00F85F5C"/>
    <w:rsid w:val="00F87A85"/>
    <w:rsid w:val="00F9798C"/>
    <w:rsid w:val="00FB1C86"/>
    <w:rsid w:val="00FB1D73"/>
    <w:rsid w:val="00FB6068"/>
    <w:rsid w:val="00FC32F4"/>
    <w:rsid w:val="00FD1DF9"/>
    <w:rsid w:val="00FE5A65"/>
    <w:rsid w:val="00FF3D68"/>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54273"/>
    <o:shapelayout v:ext="edit">
      <o:idmap v:ext="edit" data="1"/>
    </o:shapelayout>
  </w:shapeDefaults>
  <w:decimalSymbol w:val=","/>
  <w:listSeparator w:val=";"/>
  <w14:docId w14:val="2A4D814B"/>
  <w15:docId w15:val="{11EA5F80-A9A2-419C-91E3-7FC5FA96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a-ES" w:eastAsia="ca-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4E35"/>
    <w:pPr>
      <w:widowControl w:val="0"/>
    </w:pPr>
    <w:rPr>
      <w:rFonts w:ascii="Tahoma" w:hAnsi="Tahoma"/>
      <w:snapToGrid w:val="0"/>
      <w:lang w:eastAsia="es-ES"/>
    </w:rPr>
  </w:style>
  <w:style w:type="paragraph" w:styleId="Ttulo1">
    <w:name w:val="heading 1"/>
    <w:basedOn w:val="Normal"/>
    <w:next w:val="Normal"/>
    <w:qFormat/>
    <w:rsid w:val="00264E35"/>
    <w:pPr>
      <w:keepNext/>
      <w:numPr>
        <w:numId w:val="11"/>
      </w:numPr>
      <w:spacing w:before="240" w:after="60"/>
      <w:outlineLvl w:val="0"/>
    </w:pPr>
    <w:rPr>
      <w:rFonts w:ascii="Arial" w:hAnsi="Arial" w:cs="Arial"/>
      <w:b/>
      <w:bCs/>
      <w:kern w:val="32"/>
      <w:sz w:val="32"/>
      <w:szCs w:val="32"/>
    </w:rPr>
  </w:style>
  <w:style w:type="paragraph" w:styleId="Ttulo2">
    <w:name w:val="heading 2"/>
    <w:basedOn w:val="Normal"/>
    <w:next w:val="Normal"/>
    <w:qFormat/>
    <w:rsid w:val="00264E35"/>
    <w:pPr>
      <w:keepNext/>
      <w:numPr>
        <w:ilvl w:val="1"/>
        <w:numId w:val="11"/>
      </w:numPr>
      <w:spacing w:before="240" w:after="60"/>
      <w:outlineLvl w:val="1"/>
    </w:pPr>
    <w:rPr>
      <w:rFonts w:ascii="Arial" w:hAnsi="Arial" w:cs="Arial"/>
      <w:b/>
      <w:bCs/>
      <w:i/>
      <w:iCs/>
      <w:sz w:val="28"/>
      <w:szCs w:val="28"/>
    </w:rPr>
  </w:style>
  <w:style w:type="paragraph" w:styleId="Ttulo3">
    <w:name w:val="heading 3"/>
    <w:basedOn w:val="Normal"/>
    <w:next w:val="Normal"/>
    <w:qFormat/>
    <w:rsid w:val="00264E35"/>
    <w:pPr>
      <w:keepNext/>
      <w:numPr>
        <w:ilvl w:val="2"/>
        <w:numId w:val="11"/>
      </w:numPr>
      <w:spacing w:before="240" w:after="60"/>
      <w:outlineLvl w:val="2"/>
    </w:pPr>
    <w:rPr>
      <w:rFonts w:ascii="Arial" w:hAnsi="Arial" w:cs="Arial"/>
      <w:b/>
      <w:bCs/>
      <w:sz w:val="26"/>
      <w:szCs w:val="26"/>
    </w:rPr>
  </w:style>
  <w:style w:type="paragraph" w:styleId="Ttulo4">
    <w:name w:val="heading 4"/>
    <w:basedOn w:val="Normal"/>
    <w:next w:val="Normal"/>
    <w:qFormat/>
    <w:rsid w:val="00264E35"/>
    <w:pPr>
      <w:keepNext/>
      <w:numPr>
        <w:ilvl w:val="3"/>
        <w:numId w:val="11"/>
      </w:numPr>
      <w:spacing w:before="240" w:after="60"/>
      <w:outlineLvl w:val="3"/>
    </w:pPr>
    <w:rPr>
      <w:rFonts w:ascii="Times New Roman" w:hAnsi="Times New Roman"/>
      <w:b/>
      <w:bCs/>
      <w:sz w:val="28"/>
      <w:szCs w:val="28"/>
    </w:rPr>
  </w:style>
  <w:style w:type="paragraph" w:styleId="Ttulo5">
    <w:name w:val="heading 5"/>
    <w:basedOn w:val="Normal"/>
    <w:next w:val="Normal"/>
    <w:qFormat/>
    <w:rsid w:val="00264E35"/>
    <w:pPr>
      <w:numPr>
        <w:ilvl w:val="4"/>
        <w:numId w:val="11"/>
      </w:numPr>
      <w:spacing w:before="240" w:after="60"/>
      <w:outlineLvl w:val="4"/>
    </w:pPr>
    <w:rPr>
      <w:b/>
      <w:bCs/>
      <w:i/>
      <w:iCs/>
      <w:sz w:val="26"/>
      <w:szCs w:val="26"/>
    </w:rPr>
  </w:style>
  <w:style w:type="paragraph" w:styleId="Ttulo6">
    <w:name w:val="heading 6"/>
    <w:basedOn w:val="Normal"/>
    <w:next w:val="Normal"/>
    <w:qFormat/>
    <w:rsid w:val="00264E35"/>
    <w:pPr>
      <w:numPr>
        <w:ilvl w:val="5"/>
        <w:numId w:val="11"/>
      </w:numPr>
      <w:spacing w:before="240" w:after="60"/>
      <w:outlineLvl w:val="5"/>
    </w:pPr>
    <w:rPr>
      <w:rFonts w:ascii="Times New Roman" w:hAnsi="Times New Roman"/>
      <w:b/>
      <w:bCs/>
      <w:sz w:val="22"/>
      <w:szCs w:val="22"/>
    </w:rPr>
  </w:style>
  <w:style w:type="paragraph" w:styleId="Ttulo7">
    <w:name w:val="heading 7"/>
    <w:basedOn w:val="Normal"/>
    <w:next w:val="Normal"/>
    <w:qFormat/>
    <w:rsid w:val="00264E35"/>
    <w:pPr>
      <w:numPr>
        <w:ilvl w:val="6"/>
        <w:numId w:val="11"/>
      </w:numPr>
      <w:spacing w:before="240" w:after="60"/>
      <w:outlineLvl w:val="6"/>
    </w:pPr>
    <w:rPr>
      <w:rFonts w:ascii="Times New Roman" w:hAnsi="Times New Roman"/>
      <w:sz w:val="24"/>
      <w:szCs w:val="24"/>
    </w:rPr>
  </w:style>
  <w:style w:type="paragraph" w:styleId="Ttulo8">
    <w:name w:val="heading 8"/>
    <w:basedOn w:val="Normal"/>
    <w:next w:val="Normal"/>
    <w:qFormat/>
    <w:rsid w:val="00264E35"/>
    <w:pPr>
      <w:numPr>
        <w:ilvl w:val="7"/>
        <w:numId w:val="11"/>
      </w:numPr>
      <w:spacing w:before="240" w:after="60"/>
      <w:outlineLvl w:val="7"/>
    </w:pPr>
    <w:rPr>
      <w:rFonts w:ascii="Times New Roman" w:hAnsi="Times New Roman"/>
      <w:i/>
      <w:iCs/>
      <w:sz w:val="24"/>
      <w:szCs w:val="24"/>
    </w:rPr>
  </w:style>
  <w:style w:type="paragraph" w:styleId="Ttulo9">
    <w:name w:val="heading 9"/>
    <w:basedOn w:val="Normal"/>
    <w:next w:val="Normal"/>
    <w:qFormat/>
    <w:rsid w:val="00264E35"/>
    <w:pPr>
      <w:numPr>
        <w:ilvl w:val="8"/>
        <w:numId w:val="11"/>
      </w:numPr>
      <w:spacing w:before="240" w:after="60"/>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264E35"/>
    <w:pPr>
      <w:tabs>
        <w:tab w:val="center" w:pos="4252"/>
        <w:tab w:val="right" w:pos="8504"/>
      </w:tabs>
    </w:pPr>
  </w:style>
  <w:style w:type="character" w:styleId="Nmerodepgina">
    <w:name w:val="page number"/>
    <w:basedOn w:val="Fuentedeprrafopredeter"/>
    <w:rsid w:val="00264E35"/>
  </w:style>
  <w:style w:type="paragraph" w:styleId="Encabezado">
    <w:name w:val="header"/>
    <w:basedOn w:val="Normal"/>
    <w:link w:val="EncabezadoCar"/>
    <w:uiPriority w:val="99"/>
    <w:rsid w:val="00264E35"/>
    <w:pPr>
      <w:tabs>
        <w:tab w:val="center" w:pos="4252"/>
        <w:tab w:val="right" w:pos="8504"/>
      </w:tabs>
    </w:pPr>
  </w:style>
  <w:style w:type="paragraph" w:styleId="Textodeglobo">
    <w:name w:val="Balloon Text"/>
    <w:basedOn w:val="Normal"/>
    <w:semiHidden/>
    <w:rsid w:val="00264E35"/>
    <w:rPr>
      <w:rFonts w:cs="Tahoma"/>
      <w:sz w:val="16"/>
      <w:szCs w:val="16"/>
    </w:rPr>
  </w:style>
  <w:style w:type="paragraph" w:styleId="TDC1">
    <w:name w:val="toc 1"/>
    <w:basedOn w:val="Normal"/>
    <w:next w:val="TDC2"/>
    <w:autoRedefine/>
    <w:uiPriority w:val="39"/>
    <w:rsid w:val="006D0504"/>
    <w:pPr>
      <w:pBdr>
        <w:bottom w:val="single" w:sz="6" w:space="1" w:color="4D4D4D"/>
      </w:pBdr>
      <w:tabs>
        <w:tab w:val="left" w:pos="454"/>
        <w:tab w:val="right" w:leader="dot" w:pos="9639"/>
      </w:tabs>
      <w:spacing w:before="240" w:after="120"/>
      <w:outlineLvl w:val="0"/>
    </w:pPr>
    <w:rPr>
      <w:rFonts w:ascii="Arial" w:hAnsi="Arial" w:cs="Tahoma"/>
      <w:b/>
      <w:bCs/>
      <w:caps/>
      <w:shadow/>
    </w:rPr>
  </w:style>
  <w:style w:type="paragraph" w:styleId="TDC2">
    <w:name w:val="toc 2"/>
    <w:basedOn w:val="Normal"/>
    <w:next w:val="TDC3"/>
    <w:autoRedefine/>
    <w:uiPriority w:val="39"/>
    <w:rsid w:val="006D0504"/>
    <w:pPr>
      <w:tabs>
        <w:tab w:val="left" w:pos="964"/>
        <w:tab w:val="right" w:leader="dot" w:pos="9356"/>
      </w:tabs>
      <w:spacing w:after="80"/>
      <w:ind w:left="397"/>
      <w:outlineLvl w:val="1"/>
    </w:pPr>
    <w:rPr>
      <w:rFonts w:ascii="Arial" w:hAnsi="Arial" w:cs="Tahoma"/>
      <w:caps/>
      <w:noProof/>
      <w:color w:val="333333"/>
      <w:sz w:val="18"/>
      <w:szCs w:val="18"/>
    </w:rPr>
  </w:style>
  <w:style w:type="paragraph" w:styleId="TDC3">
    <w:name w:val="toc 3"/>
    <w:basedOn w:val="Normal"/>
    <w:next w:val="Normal"/>
    <w:autoRedefine/>
    <w:semiHidden/>
    <w:rsid w:val="0041247F"/>
    <w:pPr>
      <w:ind w:left="397"/>
    </w:pPr>
    <w:rPr>
      <w:rFonts w:ascii="Arial" w:hAnsi="Arial" w:cs="Tahoma"/>
      <w:sz w:val="18"/>
      <w:szCs w:val="18"/>
    </w:rPr>
  </w:style>
  <w:style w:type="character" w:styleId="Hipervnculo">
    <w:name w:val="Hyperlink"/>
    <w:basedOn w:val="Fuentedeprrafopredeter"/>
    <w:uiPriority w:val="99"/>
    <w:rsid w:val="00264E35"/>
    <w:rPr>
      <w:color w:val="0000FF"/>
      <w:u w:val="single"/>
    </w:rPr>
  </w:style>
  <w:style w:type="paragraph" w:styleId="TDC4">
    <w:name w:val="toc 4"/>
    <w:basedOn w:val="Normal"/>
    <w:next w:val="Normal"/>
    <w:autoRedefine/>
    <w:semiHidden/>
    <w:rsid w:val="00264E35"/>
    <w:pPr>
      <w:ind w:left="600"/>
    </w:pPr>
    <w:rPr>
      <w:rFonts w:ascii="Times New Roman" w:hAnsi="Times New Roman"/>
      <w:sz w:val="18"/>
      <w:szCs w:val="21"/>
    </w:rPr>
  </w:style>
  <w:style w:type="paragraph" w:styleId="TDC5">
    <w:name w:val="toc 5"/>
    <w:basedOn w:val="Normal"/>
    <w:next w:val="Normal"/>
    <w:autoRedefine/>
    <w:semiHidden/>
    <w:rsid w:val="00264E35"/>
    <w:pPr>
      <w:ind w:left="800"/>
    </w:pPr>
    <w:rPr>
      <w:rFonts w:ascii="Times New Roman" w:hAnsi="Times New Roman"/>
      <w:sz w:val="18"/>
      <w:szCs w:val="21"/>
    </w:rPr>
  </w:style>
  <w:style w:type="paragraph" w:styleId="TDC6">
    <w:name w:val="toc 6"/>
    <w:basedOn w:val="Normal"/>
    <w:next w:val="Normal"/>
    <w:autoRedefine/>
    <w:semiHidden/>
    <w:rsid w:val="00264E35"/>
    <w:pPr>
      <w:ind w:left="1000"/>
    </w:pPr>
    <w:rPr>
      <w:rFonts w:ascii="Times New Roman" w:hAnsi="Times New Roman"/>
      <w:sz w:val="18"/>
      <w:szCs w:val="21"/>
    </w:rPr>
  </w:style>
  <w:style w:type="paragraph" w:styleId="TDC7">
    <w:name w:val="toc 7"/>
    <w:basedOn w:val="Normal"/>
    <w:next w:val="Normal"/>
    <w:autoRedefine/>
    <w:semiHidden/>
    <w:rsid w:val="00264E35"/>
    <w:pPr>
      <w:ind w:left="1200"/>
    </w:pPr>
    <w:rPr>
      <w:rFonts w:ascii="Times New Roman" w:hAnsi="Times New Roman"/>
      <w:sz w:val="18"/>
      <w:szCs w:val="21"/>
    </w:rPr>
  </w:style>
  <w:style w:type="paragraph" w:styleId="TDC8">
    <w:name w:val="toc 8"/>
    <w:basedOn w:val="Normal"/>
    <w:next w:val="Normal"/>
    <w:autoRedefine/>
    <w:semiHidden/>
    <w:rsid w:val="00264E35"/>
    <w:pPr>
      <w:ind w:left="1400"/>
    </w:pPr>
    <w:rPr>
      <w:rFonts w:ascii="Times New Roman" w:hAnsi="Times New Roman"/>
      <w:sz w:val="18"/>
      <w:szCs w:val="21"/>
    </w:rPr>
  </w:style>
  <w:style w:type="paragraph" w:styleId="TDC9">
    <w:name w:val="toc 9"/>
    <w:basedOn w:val="Normal"/>
    <w:next w:val="Normal"/>
    <w:autoRedefine/>
    <w:semiHidden/>
    <w:rsid w:val="00264E35"/>
    <w:pPr>
      <w:ind w:left="1600"/>
    </w:pPr>
    <w:rPr>
      <w:rFonts w:ascii="Times New Roman" w:hAnsi="Times New Roman"/>
      <w:sz w:val="18"/>
      <w:szCs w:val="21"/>
    </w:rPr>
  </w:style>
  <w:style w:type="paragraph" w:customStyle="1" w:styleId="Estilo1">
    <w:name w:val="Estilo1"/>
    <w:basedOn w:val="TDC1"/>
    <w:next w:val="Continuarlista"/>
    <w:rsid w:val="00264E35"/>
    <w:pPr>
      <w:tabs>
        <w:tab w:val="left" w:pos="400"/>
        <w:tab w:val="right" w:leader="dot" w:pos="9173"/>
      </w:tabs>
    </w:pPr>
    <w:rPr>
      <w:rFonts w:ascii="Tahoma" w:hAnsi="Tahoma"/>
    </w:rPr>
  </w:style>
  <w:style w:type="paragraph" w:styleId="Continuarlista">
    <w:name w:val="List Continue"/>
    <w:basedOn w:val="Normal"/>
    <w:rsid w:val="00264E35"/>
    <w:pPr>
      <w:spacing w:after="120"/>
      <w:ind w:left="283"/>
    </w:pPr>
  </w:style>
  <w:style w:type="paragraph" w:customStyle="1" w:styleId="INDEX">
    <w:name w:val="INDEX"/>
    <w:basedOn w:val="Lista"/>
    <w:semiHidden/>
    <w:rsid w:val="00264E35"/>
    <w:pPr>
      <w:numPr>
        <w:numId w:val="12"/>
      </w:numPr>
    </w:pPr>
  </w:style>
  <w:style w:type="paragraph" w:styleId="Lista">
    <w:name w:val="List"/>
    <w:basedOn w:val="Normal"/>
    <w:rsid w:val="00264E35"/>
    <w:pPr>
      <w:ind w:left="283" w:hanging="283"/>
    </w:pPr>
  </w:style>
  <w:style w:type="character" w:styleId="AcrnimoHTML">
    <w:name w:val="HTML Acronym"/>
    <w:basedOn w:val="Fuentedeprrafopredeter"/>
    <w:rsid w:val="00264E35"/>
  </w:style>
  <w:style w:type="character" w:styleId="CitaHTML">
    <w:name w:val="HTML Cite"/>
    <w:basedOn w:val="Fuentedeprrafopredeter"/>
    <w:rsid w:val="00264E35"/>
    <w:rPr>
      <w:i/>
      <w:iCs/>
    </w:rPr>
  </w:style>
  <w:style w:type="paragraph" w:styleId="Continuarlista2">
    <w:name w:val="List Continue 2"/>
    <w:basedOn w:val="Normal"/>
    <w:rsid w:val="00264E35"/>
    <w:pPr>
      <w:spacing w:after="120"/>
      <w:ind w:left="566"/>
    </w:pPr>
  </w:style>
  <w:style w:type="paragraph" w:styleId="Listaconnmeros">
    <w:name w:val="List Number"/>
    <w:basedOn w:val="Normal"/>
    <w:rsid w:val="00264E35"/>
    <w:pPr>
      <w:numPr>
        <w:numId w:val="1"/>
      </w:numPr>
    </w:pPr>
  </w:style>
  <w:style w:type="paragraph" w:customStyle="1" w:styleId="Estilo2">
    <w:name w:val="Estilo2"/>
    <w:basedOn w:val="INDEX"/>
    <w:next w:val="Estilo1"/>
    <w:autoRedefine/>
    <w:semiHidden/>
    <w:rsid w:val="00264E35"/>
    <w:rPr>
      <w:rFonts w:eastAsia="Tahoma" w:cs="Tahoma"/>
    </w:rPr>
  </w:style>
  <w:style w:type="character" w:styleId="CdigoHTML">
    <w:name w:val="HTML Code"/>
    <w:basedOn w:val="Fuentedeprrafopredeter"/>
    <w:rsid w:val="00264E35"/>
    <w:rPr>
      <w:rFonts w:ascii="Courier New" w:hAnsi="Courier New" w:cs="Courier New"/>
      <w:sz w:val="20"/>
      <w:szCs w:val="20"/>
    </w:rPr>
  </w:style>
  <w:style w:type="paragraph" w:styleId="Cierre">
    <w:name w:val="Closing"/>
    <w:basedOn w:val="Normal"/>
    <w:rsid w:val="00264E35"/>
    <w:pPr>
      <w:ind w:left="4252"/>
    </w:pPr>
  </w:style>
  <w:style w:type="paragraph" w:styleId="Continuarlista3">
    <w:name w:val="List Continue 3"/>
    <w:basedOn w:val="Normal"/>
    <w:rsid w:val="00264E35"/>
    <w:pPr>
      <w:spacing w:after="120"/>
      <w:ind w:left="849"/>
    </w:pPr>
  </w:style>
  <w:style w:type="paragraph" w:styleId="Continuarlista4">
    <w:name w:val="List Continue 4"/>
    <w:basedOn w:val="Normal"/>
    <w:rsid w:val="00264E35"/>
    <w:pPr>
      <w:spacing w:after="120"/>
      <w:ind w:left="1132"/>
    </w:pPr>
  </w:style>
  <w:style w:type="paragraph" w:styleId="Continuarlista5">
    <w:name w:val="List Continue 5"/>
    <w:basedOn w:val="Normal"/>
    <w:rsid w:val="00264E35"/>
    <w:pPr>
      <w:spacing w:after="120"/>
      <w:ind w:left="1415"/>
    </w:pPr>
  </w:style>
  <w:style w:type="character" w:styleId="DefinicinHTML">
    <w:name w:val="HTML Definition"/>
    <w:basedOn w:val="Fuentedeprrafopredeter"/>
    <w:rsid w:val="00264E35"/>
    <w:rPr>
      <w:i/>
      <w:iCs/>
    </w:rPr>
  </w:style>
  <w:style w:type="paragraph" w:styleId="DireccinHTML">
    <w:name w:val="HTML Address"/>
    <w:basedOn w:val="Normal"/>
    <w:rsid w:val="00264E35"/>
    <w:rPr>
      <w:i/>
      <w:iCs/>
    </w:rPr>
  </w:style>
  <w:style w:type="paragraph" w:styleId="Direccinsobre">
    <w:name w:val="envelope address"/>
    <w:basedOn w:val="Normal"/>
    <w:rsid w:val="00264E35"/>
    <w:pPr>
      <w:framePr w:w="7920" w:h="1980" w:hRule="exact" w:hSpace="141" w:wrap="auto" w:hAnchor="page" w:xAlign="center" w:yAlign="bottom"/>
      <w:ind w:left="2880"/>
    </w:pPr>
    <w:rPr>
      <w:rFonts w:ascii="Arial" w:hAnsi="Arial" w:cs="Arial"/>
      <w:sz w:val="24"/>
      <w:szCs w:val="24"/>
    </w:rPr>
  </w:style>
  <w:style w:type="character" w:styleId="EjemplodeHTML">
    <w:name w:val="HTML Sample"/>
    <w:basedOn w:val="Fuentedeprrafopredeter"/>
    <w:rsid w:val="00264E35"/>
    <w:rPr>
      <w:rFonts w:ascii="Courier New" w:hAnsi="Courier New" w:cs="Courier New"/>
    </w:rPr>
  </w:style>
  <w:style w:type="paragraph" w:styleId="Encabezadodemensaje">
    <w:name w:val="Message Header"/>
    <w:basedOn w:val="Normal"/>
    <w:rsid w:val="00264E3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Encabezadodenota">
    <w:name w:val="Note Heading"/>
    <w:basedOn w:val="Normal"/>
    <w:next w:val="Normal"/>
    <w:rsid w:val="00264E35"/>
  </w:style>
  <w:style w:type="character" w:styleId="nfasis">
    <w:name w:val="Emphasis"/>
    <w:basedOn w:val="Fuentedeprrafopredeter"/>
    <w:qFormat/>
    <w:rsid w:val="00264E35"/>
    <w:rPr>
      <w:i/>
      <w:iCs/>
    </w:rPr>
  </w:style>
  <w:style w:type="paragraph" w:styleId="Fecha">
    <w:name w:val="Date"/>
    <w:basedOn w:val="Normal"/>
    <w:next w:val="Normal"/>
    <w:rsid w:val="00264E35"/>
  </w:style>
  <w:style w:type="paragraph" w:styleId="Firma">
    <w:name w:val="Signature"/>
    <w:basedOn w:val="Normal"/>
    <w:rsid w:val="00264E35"/>
    <w:pPr>
      <w:ind w:left="4252"/>
    </w:pPr>
  </w:style>
  <w:style w:type="paragraph" w:styleId="Firmadecorreoelectrnico">
    <w:name w:val="E-mail Signature"/>
    <w:basedOn w:val="Normal"/>
    <w:rsid w:val="00264E35"/>
  </w:style>
  <w:style w:type="character" w:styleId="Hipervnculovisitado">
    <w:name w:val="FollowedHyperlink"/>
    <w:basedOn w:val="Fuentedeprrafopredeter"/>
    <w:rsid w:val="00264E35"/>
    <w:rPr>
      <w:color w:val="800080"/>
      <w:u w:val="single"/>
    </w:rPr>
  </w:style>
  <w:style w:type="paragraph" w:styleId="HTMLconformatoprevio">
    <w:name w:val="HTML Preformatted"/>
    <w:basedOn w:val="Normal"/>
    <w:rsid w:val="00264E35"/>
    <w:rPr>
      <w:rFonts w:ascii="Courier New" w:hAnsi="Courier New" w:cs="Courier New"/>
    </w:rPr>
  </w:style>
  <w:style w:type="paragraph" w:styleId="Lista2">
    <w:name w:val="List 2"/>
    <w:basedOn w:val="Normal"/>
    <w:rsid w:val="00264E35"/>
    <w:pPr>
      <w:ind w:left="566" w:hanging="283"/>
    </w:pPr>
  </w:style>
  <w:style w:type="paragraph" w:styleId="Lista3">
    <w:name w:val="List 3"/>
    <w:basedOn w:val="Normal"/>
    <w:rsid w:val="00264E35"/>
    <w:pPr>
      <w:ind w:left="849" w:hanging="283"/>
    </w:pPr>
  </w:style>
  <w:style w:type="paragraph" w:styleId="Lista4">
    <w:name w:val="List 4"/>
    <w:basedOn w:val="Normal"/>
    <w:rsid w:val="00264E35"/>
    <w:pPr>
      <w:ind w:left="1132" w:hanging="283"/>
    </w:pPr>
  </w:style>
  <w:style w:type="paragraph" w:styleId="Lista5">
    <w:name w:val="List 5"/>
    <w:basedOn w:val="Normal"/>
    <w:rsid w:val="00264E35"/>
    <w:pPr>
      <w:ind w:left="1415" w:hanging="283"/>
    </w:pPr>
  </w:style>
  <w:style w:type="paragraph" w:styleId="Listaconnmeros2">
    <w:name w:val="List Number 2"/>
    <w:basedOn w:val="Normal"/>
    <w:rsid w:val="00264E35"/>
    <w:pPr>
      <w:numPr>
        <w:numId w:val="2"/>
      </w:numPr>
    </w:pPr>
  </w:style>
  <w:style w:type="paragraph" w:styleId="Listaconnmeros3">
    <w:name w:val="List Number 3"/>
    <w:basedOn w:val="Normal"/>
    <w:rsid w:val="00264E35"/>
    <w:pPr>
      <w:numPr>
        <w:numId w:val="3"/>
      </w:numPr>
    </w:pPr>
  </w:style>
  <w:style w:type="paragraph" w:styleId="Listaconnmeros4">
    <w:name w:val="List Number 4"/>
    <w:basedOn w:val="Normal"/>
    <w:rsid w:val="00264E35"/>
    <w:pPr>
      <w:numPr>
        <w:numId w:val="4"/>
      </w:numPr>
    </w:pPr>
  </w:style>
  <w:style w:type="paragraph" w:styleId="Listaconnmeros5">
    <w:name w:val="List Number 5"/>
    <w:basedOn w:val="Normal"/>
    <w:rsid w:val="00264E35"/>
    <w:pPr>
      <w:numPr>
        <w:numId w:val="5"/>
      </w:numPr>
    </w:pPr>
  </w:style>
  <w:style w:type="paragraph" w:styleId="Listaconvietas">
    <w:name w:val="List Bullet"/>
    <w:basedOn w:val="Normal"/>
    <w:autoRedefine/>
    <w:rsid w:val="00264E35"/>
    <w:pPr>
      <w:numPr>
        <w:numId w:val="6"/>
      </w:numPr>
    </w:pPr>
  </w:style>
  <w:style w:type="paragraph" w:styleId="Listaconvietas2">
    <w:name w:val="List Bullet 2"/>
    <w:basedOn w:val="Normal"/>
    <w:autoRedefine/>
    <w:rsid w:val="00264E35"/>
    <w:pPr>
      <w:numPr>
        <w:numId w:val="7"/>
      </w:numPr>
    </w:pPr>
  </w:style>
  <w:style w:type="paragraph" w:styleId="Listaconvietas3">
    <w:name w:val="List Bullet 3"/>
    <w:basedOn w:val="Normal"/>
    <w:autoRedefine/>
    <w:rsid w:val="00264E35"/>
    <w:pPr>
      <w:numPr>
        <w:numId w:val="8"/>
      </w:numPr>
    </w:pPr>
  </w:style>
  <w:style w:type="paragraph" w:styleId="Listaconvietas4">
    <w:name w:val="List Bullet 4"/>
    <w:basedOn w:val="Normal"/>
    <w:autoRedefine/>
    <w:rsid w:val="00264E35"/>
    <w:pPr>
      <w:numPr>
        <w:numId w:val="9"/>
      </w:numPr>
    </w:pPr>
  </w:style>
  <w:style w:type="paragraph" w:styleId="Listaconvietas5">
    <w:name w:val="List Bullet 5"/>
    <w:basedOn w:val="Normal"/>
    <w:autoRedefine/>
    <w:rsid w:val="00264E35"/>
    <w:pPr>
      <w:numPr>
        <w:numId w:val="10"/>
      </w:numPr>
    </w:pPr>
  </w:style>
  <w:style w:type="character" w:styleId="MquinadeescribirHTML">
    <w:name w:val="HTML Typewriter"/>
    <w:basedOn w:val="Fuentedeprrafopredeter"/>
    <w:rsid w:val="00264E35"/>
    <w:rPr>
      <w:rFonts w:ascii="Courier New" w:hAnsi="Courier New" w:cs="Courier New"/>
      <w:sz w:val="20"/>
      <w:szCs w:val="20"/>
    </w:rPr>
  </w:style>
  <w:style w:type="paragraph" w:styleId="NormalWeb">
    <w:name w:val="Normal (Web)"/>
    <w:basedOn w:val="Normal"/>
    <w:rsid w:val="00264E35"/>
    <w:rPr>
      <w:rFonts w:ascii="Times New Roman" w:hAnsi="Times New Roman"/>
      <w:sz w:val="24"/>
      <w:szCs w:val="24"/>
    </w:rPr>
  </w:style>
  <w:style w:type="character" w:styleId="Nmerodelnea">
    <w:name w:val="line number"/>
    <w:basedOn w:val="Fuentedeprrafopredeter"/>
    <w:rsid w:val="00264E35"/>
  </w:style>
  <w:style w:type="paragraph" w:styleId="Remitedesobre">
    <w:name w:val="envelope return"/>
    <w:basedOn w:val="Normal"/>
    <w:rsid w:val="00264E35"/>
    <w:rPr>
      <w:rFonts w:ascii="Arial" w:hAnsi="Arial" w:cs="Arial"/>
    </w:rPr>
  </w:style>
  <w:style w:type="paragraph" w:styleId="Saludo">
    <w:name w:val="Salutation"/>
    <w:basedOn w:val="Normal"/>
    <w:next w:val="Normal"/>
    <w:rsid w:val="00264E35"/>
  </w:style>
  <w:style w:type="paragraph" w:styleId="Sangra2detindependiente">
    <w:name w:val="Body Text Indent 2"/>
    <w:basedOn w:val="Normal"/>
    <w:rsid w:val="00264E35"/>
    <w:pPr>
      <w:spacing w:after="120" w:line="480" w:lineRule="auto"/>
      <w:ind w:left="283"/>
    </w:pPr>
  </w:style>
  <w:style w:type="paragraph" w:styleId="Sangra3detindependiente">
    <w:name w:val="Body Text Indent 3"/>
    <w:basedOn w:val="Normal"/>
    <w:rsid w:val="00264E35"/>
    <w:pPr>
      <w:spacing w:after="120"/>
      <w:ind w:left="283"/>
    </w:pPr>
    <w:rPr>
      <w:sz w:val="16"/>
      <w:szCs w:val="16"/>
    </w:rPr>
  </w:style>
  <w:style w:type="paragraph" w:styleId="Sangradetextonormal">
    <w:name w:val="Body Text Indent"/>
    <w:basedOn w:val="Normal"/>
    <w:rsid w:val="00264E35"/>
    <w:pPr>
      <w:spacing w:after="120"/>
      <w:ind w:left="283"/>
    </w:pPr>
  </w:style>
  <w:style w:type="paragraph" w:styleId="Sangranormal">
    <w:name w:val="Normal Indent"/>
    <w:basedOn w:val="Normal"/>
    <w:rsid w:val="00264E35"/>
    <w:pPr>
      <w:ind w:left="708"/>
    </w:pPr>
  </w:style>
  <w:style w:type="paragraph" w:styleId="Subttulo">
    <w:name w:val="Subtitle"/>
    <w:basedOn w:val="Normal"/>
    <w:qFormat/>
    <w:rsid w:val="00264E35"/>
    <w:pPr>
      <w:spacing w:after="60"/>
      <w:jc w:val="center"/>
      <w:outlineLvl w:val="1"/>
    </w:pPr>
    <w:rPr>
      <w:rFonts w:ascii="Arial" w:hAnsi="Arial" w:cs="Arial"/>
      <w:sz w:val="24"/>
      <w:szCs w:val="24"/>
    </w:rPr>
  </w:style>
  <w:style w:type="character" w:styleId="TecladoHTML">
    <w:name w:val="HTML Keyboard"/>
    <w:basedOn w:val="Fuentedeprrafopredeter"/>
    <w:rsid w:val="00264E35"/>
    <w:rPr>
      <w:rFonts w:ascii="Courier New" w:hAnsi="Courier New" w:cs="Courier New"/>
      <w:sz w:val="20"/>
      <w:szCs w:val="20"/>
    </w:rPr>
  </w:style>
  <w:style w:type="paragraph" w:styleId="Textodebloque">
    <w:name w:val="Block Text"/>
    <w:basedOn w:val="Normal"/>
    <w:rsid w:val="00264E35"/>
    <w:pPr>
      <w:spacing w:after="120"/>
      <w:ind w:left="1440" w:right="1440"/>
    </w:pPr>
  </w:style>
  <w:style w:type="character" w:styleId="Textoennegrita">
    <w:name w:val="Strong"/>
    <w:basedOn w:val="Fuentedeprrafopredeter"/>
    <w:qFormat/>
    <w:rsid w:val="00264E35"/>
    <w:rPr>
      <w:b/>
      <w:bCs/>
    </w:rPr>
  </w:style>
  <w:style w:type="paragraph" w:styleId="Textoindependiente">
    <w:name w:val="Body Text"/>
    <w:basedOn w:val="Normal"/>
    <w:rsid w:val="00264E35"/>
    <w:pPr>
      <w:spacing w:after="120"/>
    </w:pPr>
  </w:style>
  <w:style w:type="paragraph" w:styleId="Textoindependiente2">
    <w:name w:val="Body Text 2"/>
    <w:basedOn w:val="Normal"/>
    <w:rsid w:val="00264E35"/>
    <w:pPr>
      <w:spacing w:after="120" w:line="480" w:lineRule="auto"/>
    </w:pPr>
  </w:style>
  <w:style w:type="paragraph" w:styleId="Textoindependiente3">
    <w:name w:val="Body Text 3"/>
    <w:basedOn w:val="Normal"/>
    <w:rsid w:val="00264E35"/>
    <w:pPr>
      <w:spacing w:after="120"/>
    </w:pPr>
    <w:rPr>
      <w:sz w:val="16"/>
      <w:szCs w:val="16"/>
    </w:rPr>
  </w:style>
  <w:style w:type="paragraph" w:styleId="Textoindependienteprimerasangra">
    <w:name w:val="Body Text First Indent"/>
    <w:basedOn w:val="Textoindependiente"/>
    <w:rsid w:val="00264E35"/>
    <w:pPr>
      <w:ind w:firstLine="210"/>
    </w:pPr>
  </w:style>
  <w:style w:type="paragraph" w:styleId="Textoindependienteprimerasangra2">
    <w:name w:val="Body Text First Indent 2"/>
    <w:basedOn w:val="Sangradetextonormal"/>
    <w:rsid w:val="00264E35"/>
    <w:pPr>
      <w:ind w:firstLine="210"/>
    </w:pPr>
  </w:style>
  <w:style w:type="paragraph" w:styleId="Textosinformato">
    <w:name w:val="Plain Text"/>
    <w:basedOn w:val="Normal"/>
    <w:rsid w:val="00264E35"/>
    <w:rPr>
      <w:rFonts w:ascii="Courier New" w:hAnsi="Courier New" w:cs="Courier New"/>
    </w:rPr>
  </w:style>
  <w:style w:type="paragraph" w:styleId="Ttulo">
    <w:name w:val="Title"/>
    <w:basedOn w:val="Normal"/>
    <w:qFormat/>
    <w:rsid w:val="00264E35"/>
    <w:pPr>
      <w:spacing w:before="240" w:after="60"/>
      <w:jc w:val="center"/>
      <w:outlineLvl w:val="0"/>
    </w:pPr>
    <w:rPr>
      <w:rFonts w:ascii="Arial" w:hAnsi="Arial" w:cs="Arial"/>
      <w:b/>
      <w:bCs/>
      <w:kern w:val="28"/>
      <w:sz w:val="32"/>
      <w:szCs w:val="32"/>
    </w:rPr>
  </w:style>
  <w:style w:type="character" w:styleId="VariableHTML">
    <w:name w:val="HTML Variable"/>
    <w:basedOn w:val="Fuentedeprrafopredeter"/>
    <w:rsid w:val="00264E35"/>
    <w:rPr>
      <w:i/>
      <w:iCs/>
    </w:rPr>
  </w:style>
  <w:style w:type="character" w:customStyle="1" w:styleId="EncabezadoCar">
    <w:name w:val="Encabezado Car"/>
    <w:basedOn w:val="Fuentedeprrafopredeter"/>
    <w:link w:val="Encabezado"/>
    <w:uiPriority w:val="99"/>
    <w:locked/>
    <w:rsid w:val="00EA37F3"/>
    <w:rPr>
      <w:rFonts w:ascii="Tahoma" w:hAnsi="Tahoma"/>
      <w:snapToGrid w:val="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customXml" Target="../customXml/item3.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customXml" Target="../customXml/item2.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customXml" Target="../customXml/item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oll\AppData\Roaming\Microsoft\Plantillas\Memoria%20CAT.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F252B24958FC3478BEA7CFE41CB72A3" ma:contentTypeVersion="16" ma:contentTypeDescription="Crear nuevo documento." ma:contentTypeScope="" ma:versionID="bf9aae3b0340def418162a266f8bd670">
  <xsd:schema xmlns:xsd="http://www.w3.org/2001/XMLSchema" xmlns:xs="http://www.w3.org/2001/XMLSchema" xmlns:p="http://schemas.microsoft.com/office/2006/metadata/properties" xmlns:ns2="1f674158-baca-4ccc-a8d9-157d8828ccd4" xmlns:ns3="dfc59f5f-24d5-4d9d-a551-20b358c0d66e" targetNamespace="http://schemas.microsoft.com/office/2006/metadata/properties" ma:root="true" ma:fieldsID="acc75710ba5fb90a5b35dec788767947" ns2:_="" ns3:_="">
    <xsd:import namespace="1f674158-baca-4ccc-a8d9-157d8828ccd4"/>
    <xsd:import namespace="dfc59f5f-24d5-4d9d-a551-20b358c0d66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674158-baca-4ccc-a8d9-157d8828cc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42508c24-a075-48c8-9a3e-13690b312bbf"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c59f5f-24d5-4d9d-a551-20b358c0d66e" elementFormDefault="qualified">
    <xsd:import namespace="http://schemas.microsoft.com/office/2006/documentManagement/types"/>
    <xsd:import namespace="http://schemas.microsoft.com/office/infopath/2007/PartnerControls"/>
    <xsd:element name="SharedWithUsers" ma:index="1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5071825e-04f2-42e3-bf78-e3695ff983d9}" ma:internalName="TaxCatchAll" ma:showField="CatchAllData" ma:web="dfc59f5f-24d5-4d9d-a551-20b358c0d6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f674158-baca-4ccc-a8d9-157d8828ccd4">
      <Terms xmlns="http://schemas.microsoft.com/office/infopath/2007/PartnerControls"/>
    </lcf76f155ced4ddcb4097134ff3c332f>
    <TaxCatchAll xmlns="dfc59f5f-24d5-4d9d-a551-20b358c0d66e" xsi:nil="true"/>
  </documentManagement>
</p:properties>
</file>

<file path=customXml/itemProps1.xml><?xml version="1.0" encoding="utf-8"?>
<ds:datastoreItem xmlns:ds="http://schemas.openxmlformats.org/officeDocument/2006/customXml" ds:itemID="{72B13169-58B6-4F12-AD0A-02382A666175}"/>
</file>

<file path=customXml/itemProps2.xml><?xml version="1.0" encoding="utf-8"?>
<ds:datastoreItem xmlns:ds="http://schemas.openxmlformats.org/officeDocument/2006/customXml" ds:itemID="{CD01A629-0E32-4EE0-9A4A-3CA289632AB9}"/>
</file>

<file path=customXml/itemProps3.xml><?xml version="1.0" encoding="utf-8"?>
<ds:datastoreItem xmlns:ds="http://schemas.openxmlformats.org/officeDocument/2006/customXml" ds:itemID="{2FAC6674-0901-4051-8F0D-F45CEBF3FC66}"/>
</file>

<file path=docProps/app.xml><?xml version="1.0" encoding="utf-8"?>
<Properties xmlns="http://schemas.openxmlformats.org/officeDocument/2006/extended-properties" xmlns:vt="http://schemas.openxmlformats.org/officeDocument/2006/docPropsVTypes">
  <Template>Memoria CAT.dot</Template>
  <TotalTime>236</TotalTime>
  <Pages>19</Pages>
  <Words>6821</Words>
  <Characters>37520</Characters>
  <Application>Microsoft Office Word</Application>
  <DocSecurity>0</DocSecurity>
  <Lines>312</Lines>
  <Paragraphs>88</Paragraphs>
  <ScaleCrop>false</ScaleCrop>
  <HeadingPairs>
    <vt:vector size="2" baseType="variant">
      <vt:variant>
        <vt:lpstr>Título</vt:lpstr>
      </vt:variant>
      <vt:variant>
        <vt:i4>1</vt:i4>
      </vt:variant>
    </vt:vector>
  </HeadingPairs>
  <TitlesOfParts>
    <vt:vector size="1" baseType="lpstr">
      <vt:lpstr>Secció IV</vt:lpstr>
    </vt:vector>
  </TitlesOfParts>
  <Company>Consorci d'Aigües de Tarragona</Company>
  <LinksUpToDate>false</LinksUpToDate>
  <CharactersWithSpaces>44253</CharactersWithSpaces>
  <SharedDoc>false</SharedDoc>
  <HLinks>
    <vt:vector size="102" baseType="variant">
      <vt:variant>
        <vt:i4>1769525</vt:i4>
      </vt:variant>
      <vt:variant>
        <vt:i4>98</vt:i4>
      </vt:variant>
      <vt:variant>
        <vt:i4>0</vt:i4>
      </vt:variant>
      <vt:variant>
        <vt:i4>5</vt:i4>
      </vt:variant>
      <vt:variant>
        <vt:lpwstr/>
      </vt:variant>
      <vt:variant>
        <vt:lpwstr>_Toc236026392</vt:lpwstr>
      </vt:variant>
      <vt:variant>
        <vt:i4>1769525</vt:i4>
      </vt:variant>
      <vt:variant>
        <vt:i4>92</vt:i4>
      </vt:variant>
      <vt:variant>
        <vt:i4>0</vt:i4>
      </vt:variant>
      <vt:variant>
        <vt:i4>5</vt:i4>
      </vt:variant>
      <vt:variant>
        <vt:lpwstr/>
      </vt:variant>
      <vt:variant>
        <vt:lpwstr>_Toc236026391</vt:lpwstr>
      </vt:variant>
      <vt:variant>
        <vt:i4>1769525</vt:i4>
      </vt:variant>
      <vt:variant>
        <vt:i4>86</vt:i4>
      </vt:variant>
      <vt:variant>
        <vt:i4>0</vt:i4>
      </vt:variant>
      <vt:variant>
        <vt:i4>5</vt:i4>
      </vt:variant>
      <vt:variant>
        <vt:lpwstr/>
      </vt:variant>
      <vt:variant>
        <vt:lpwstr>_Toc236026390</vt:lpwstr>
      </vt:variant>
      <vt:variant>
        <vt:i4>1703989</vt:i4>
      </vt:variant>
      <vt:variant>
        <vt:i4>80</vt:i4>
      </vt:variant>
      <vt:variant>
        <vt:i4>0</vt:i4>
      </vt:variant>
      <vt:variant>
        <vt:i4>5</vt:i4>
      </vt:variant>
      <vt:variant>
        <vt:lpwstr/>
      </vt:variant>
      <vt:variant>
        <vt:lpwstr>_Toc236026389</vt:lpwstr>
      </vt:variant>
      <vt:variant>
        <vt:i4>1703989</vt:i4>
      </vt:variant>
      <vt:variant>
        <vt:i4>74</vt:i4>
      </vt:variant>
      <vt:variant>
        <vt:i4>0</vt:i4>
      </vt:variant>
      <vt:variant>
        <vt:i4>5</vt:i4>
      </vt:variant>
      <vt:variant>
        <vt:lpwstr/>
      </vt:variant>
      <vt:variant>
        <vt:lpwstr>_Toc236026388</vt:lpwstr>
      </vt:variant>
      <vt:variant>
        <vt:i4>1703989</vt:i4>
      </vt:variant>
      <vt:variant>
        <vt:i4>68</vt:i4>
      </vt:variant>
      <vt:variant>
        <vt:i4>0</vt:i4>
      </vt:variant>
      <vt:variant>
        <vt:i4>5</vt:i4>
      </vt:variant>
      <vt:variant>
        <vt:lpwstr/>
      </vt:variant>
      <vt:variant>
        <vt:lpwstr>_Toc236026387</vt:lpwstr>
      </vt:variant>
      <vt:variant>
        <vt:i4>1703989</vt:i4>
      </vt:variant>
      <vt:variant>
        <vt:i4>62</vt:i4>
      </vt:variant>
      <vt:variant>
        <vt:i4>0</vt:i4>
      </vt:variant>
      <vt:variant>
        <vt:i4>5</vt:i4>
      </vt:variant>
      <vt:variant>
        <vt:lpwstr/>
      </vt:variant>
      <vt:variant>
        <vt:lpwstr>_Toc236026386</vt:lpwstr>
      </vt:variant>
      <vt:variant>
        <vt:i4>1703989</vt:i4>
      </vt:variant>
      <vt:variant>
        <vt:i4>56</vt:i4>
      </vt:variant>
      <vt:variant>
        <vt:i4>0</vt:i4>
      </vt:variant>
      <vt:variant>
        <vt:i4>5</vt:i4>
      </vt:variant>
      <vt:variant>
        <vt:lpwstr/>
      </vt:variant>
      <vt:variant>
        <vt:lpwstr>_Toc236026385</vt:lpwstr>
      </vt:variant>
      <vt:variant>
        <vt:i4>1703989</vt:i4>
      </vt:variant>
      <vt:variant>
        <vt:i4>50</vt:i4>
      </vt:variant>
      <vt:variant>
        <vt:i4>0</vt:i4>
      </vt:variant>
      <vt:variant>
        <vt:i4>5</vt:i4>
      </vt:variant>
      <vt:variant>
        <vt:lpwstr/>
      </vt:variant>
      <vt:variant>
        <vt:lpwstr>_Toc236026384</vt:lpwstr>
      </vt:variant>
      <vt:variant>
        <vt:i4>1703989</vt:i4>
      </vt:variant>
      <vt:variant>
        <vt:i4>44</vt:i4>
      </vt:variant>
      <vt:variant>
        <vt:i4>0</vt:i4>
      </vt:variant>
      <vt:variant>
        <vt:i4>5</vt:i4>
      </vt:variant>
      <vt:variant>
        <vt:lpwstr/>
      </vt:variant>
      <vt:variant>
        <vt:lpwstr>_Toc236026383</vt:lpwstr>
      </vt:variant>
      <vt:variant>
        <vt:i4>1703989</vt:i4>
      </vt:variant>
      <vt:variant>
        <vt:i4>38</vt:i4>
      </vt:variant>
      <vt:variant>
        <vt:i4>0</vt:i4>
      </vt:variant>
      <vt:variant>
        <vt:i4>5</vt:i4>
      </vt:variant>
      <vt:variant>
        <vt:lpwstr/>
      </vt:variant>
      <vt:variant>
        <vt:lpwstr>_Toc236026382</vt:lpwstr>
      </vt:variant>
      <vt:variant>
        <vt:i4>1703989</vt:i4>
      </vt:variant>
      <vt:variant>
        <vt:i4>32</vt:i4>
      </vt:variant>
      <vt:variant>
        <vt:i4>0</vt:i4>
      </vt:variant>
      <vt:variant>
        <vt:i4>5</vt:i4>
      </vt:variant>
      <vt:variant>
        <vt:lpwstr/>
      </vt:variant>
      <vt:variant>
        <vt:lpwstr>_Toc236026381</vt:lpwstr>
      </vt:variant>
      <vt:variant>
        <vt:i4>1703989</vt:i4>
      </vt:variant>
      <vt:variant>
        <vt:i4>26</vt:i4>
      </vt:variant>
      <vt:variant>
        <vt:i4>0</vt:i4>
      </vt:variant>
      <vt:variant>
        <vt:i4>5</vt:i4>
      </vt:variant>
      <vt:variant>
        <vt:lpwstr/>
      </vt:variant>
      <vt:variant>
        <vt:lpwstr>_Toc236026380</vt:lpwstr>
      </vt:variant>
      <vt:variant>
        <vt:i4>1376309</vt:i4>
      </vt:variant>
      <vt:variant>
        <vt:i4>20</vt:i4>
      </vt:variant>
      <vt:variant>
        <vt:i4>0</vt:i4>
      </vt:variant>
      <vt:variant>
        <vt:i4>5</vt:i4>
      </vt:variant>
      <vt:variant>
        <vt:lpwstr/>
      </vt:variant>
      <vt:variant>
        <vt:lpwstr>_Toc236026379</vt:lpwstr>
      </vt:variant>
      <vt:variant>
        <vt:i4>1376309</vt:i4>
      </vt:variant>
      <vt:variant>
        <vt:i4>14</vt:i4>
      </vt:variant>
      <vt:variant>
        <vt:i4>0</vt:i4>
      </vt:variant>
      <vt:variant>
        <vt:i4>5</vt:i4>
      </vt:variant>
      <vt:variant>
        <vt:lpwstr/>
      </vt:variant>
      <vt:variant>
        <vt:lpwstr>_Toc236026378</vt:lpwstr>
      </vt:variant>
      <vt:variant>
        <vt:i4>1376309</vt:i4>
      </vt:variant>
      <vt:variant>
        <vt:i4>8</vt:i4>
      </vt:variant>
      <vt:variant>
        <vt:i4>0</vt:i4>
      </vt:variant>
      <vt:variant>
        <vt:i4>5</vt:i4>
      </vt:variant>
      <vt:variant>
        <vt:lpwstr/>
      </vt:variant>
      <vt:variant>
        <vt:lpwstr>_Toc236026377</vt:lpwstr>
      </vt:variant>
      <vt:variant>
        <vt:i4>1376309</vt:i4>
      </vt:variant>
      <vt:variant>
        <vt:i4>2</vt:i4>
      </vt:variant>
      <vt:variant>
        <vt:i4>0</vt:i4>
      </vt:variant>
      <vt:variant>
        <vt:i4>5</vt:i4>
      </vt:variant>
      <vt:variant>
        <vt:lpwstr/>
      </vt:variant>
      <vt:variant>
        <vt:lpwstr>_Toc236026376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Secció IV</dc:title>
  <dc:creator>Begoña Coll Domingo</dc:creator>
  <cp:lastModifiedBy>Begoña Coll Domingo</cp:lastModifiedBy>
  <cp:revision>64</cp:revision>
  <cp:lastPrinted>2009-02-09T08:26:00Z</cp:lastPrinted>
  <dcterms:created xsi:type="dcterms:W3CDTF">2013-04-10T11:20:00Z</dcterms:created>
  <dcterms:modified xsi:type="dcterms:W3CDTF">2021-08-02T08:21:00Z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0x0101001F252B24958FC3478BEA7CFE41CB72A3</vt:lpwstr>
  </property>
</Properties>
</file>